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24DDE" w14:textId="77777777" w:rsidR="001F0BED" w:rsidRDefault="001F0BED">
      <w:pPr>
        <w:jc w:val="both"/>
        <w:rPr>
          <w:rFonts w:cs="Calibri"/>
          <w:b/>
        </w:rPr>
      </w:pPr>
    </w:p>
    <w:p w14:paraId="401D54DA" w14:textId="32C25A38" w:rsidR="001F0BED" w:rsidRPr="00AC4F27" w:rsidRDefault="00AC4F27" w:rsidP="00AC4F27">
      <w:pPr>
        <w:jc w:val="center"/>
        <w:rPr>
          <w:rFonts w:cs="Calibri"/>
          <w:b/>
        </w:rPr>
      </w:pPr>
      <w:r w:rsidRPr="00AC4F27">
        <w:rPr>
          <w:rFonts w:cs="Calibri"/>
          <w:b/>
        </w:rPr>
        <w:t>PROCESO DE GESTIÓN DE FORMACIÓN PROFESIONAL INTEGRAL</w:t>
      </w:r>
    </w:p>
    <w:p w14:paraId="6BCFE7AB" w14:textId="6B78B781" w:rsidR="00AC4F27" w:rsidRPr="00AC4F27" w:rsidRDefault="00AC4F27" w:rsidP="00AC4F27">
      <w:pPr>
        <w:jc w:val="center"/>
        <w:rPr>
          <w:rFonts w:cs="Calibri"/>
          <w:b/>
        </w:rPr>
      </w:pPr>
      <w:r w:rsidRPr="00AC4F27">
        <w:rPr>
          <w:rFonts w:cs="Calibri"/>
          <w:b/>
        </w:rPr>
        <w:t>GUÍA DE APRENDIZAJE</w:t>
      </w:r>
    </w:p>
    <w:p w14:paraId="404CF807" w14:textId="77777777" w:rsidR="001F0BED" w:rsidRDefault="00F25924">
      <w:pPr>
        <w:jc w:val="both"/>
        <w:rPr>
          <w:rFonts w:cs="Calibri"/>
          <w:b/>
        </w:rPr>
      </w:pPr>
      <w:r>
        <w:rPr>
          <w:b/>
        </w:rPr>
        <w:t xml:space="preserve">1. IDENTIFICACIÓN DE LA GUIA DE APRENDIZAJE </w:t>
      </w:r>
    </w:p>
    <w:p w14:paraId="63D3ED4C" w14:textId="77777777" w:rsidR="001F0BED" w:rsidRDefault="00F25924">
      <w:pPr>
        <w:numPr>
          <w:ilvl w:val="0"/>
          <w:numId w:val="2"/>
        </w:numPr>
        <w:pBdr>
          <w:top w:val="nil"/>
          <w:left w:val="nil"/>
          <w:bottom w:val="nil"/>
          <w:right w:val="nil"/>
          <w:between w:val="nil"/>
        </w:pBdr>
        <w:spacing w:after="0"/>
        <w:jc w:val="both"/>
        <w:rPr>
          <w:rFonts w:cs="Calibri"/>
          <w:color w:val="000000"/>
        </w:rPr>
      </w:pPr>
      <w:bookmarkStart w:id="0" w:name="_heading=h.gjdgxs" w:colFirst="0" w:colLast="0"/>
      <w:bookmarkEnd w:id="0"/>
      <w:r>
        <w:rPr>
          <w:rFonts w:cs="Calibri"/>
          <w:color w:val="000000"/>
        </w:rPr>
        <w:t xml:space="preserve">Denominación del Programa de Formación: </w:t>
      </w:r>
    </w:p>
    <w:p w14:paraId="544364C2" w14:textId="77777777" w:rsidR="001F0BED" w:rsidRDefault="00F25924">
      <w:pPr>
        <w:numPr>
          <w:ilvl w:val="0"/>
          <w:numId w:val="2"/>
        </w:numPr>
        <w:pBdr>
          <w:top w:val="nil"/>
          <w:left w:val="nil"/>
          <w:bottom w:val="nil"/>
          <w:right w:val="nil"/>
          <w:between w:val="nil"/>
        </w:pBdr>
        <w:spacing w:after="0"/>
        <w:jc w:val="both"/>
        <w:rPr>
          <w:rFonts w:cs="Calibri"/>
          <w:color w:val="000000"/>
        </w:rPr>
      </w:pPr>
      <w:r>
        <w:rPr>
          <w:rFonts w:cs="Calibri"/>
          <w:color w:val="000000"/>
        </w:rPr>
        <w:t xml:space="preserve">Código del Programa de Formación: </w:t>
      </w:r>
    </w:p>
    <w:p w14:paraId="387D52C0" w14:textId="77777777" w:rsidR="001F0BED" w:rsidRDefault="00F25924">
      <w:pPr>
        <w:numPr>
          <w:ilvl w:val="0"/>
          <w:numId w:val="2"/>
        </w:numPr>
        <w:pBdr>
          <w:top w:val="nil"/>
          <w:left w:val="nil"/>
          <w:bottom w:val="nil"/>
          <w:right w:val="nil"/>
          <w:between w:val="nil"/>
        </w:pBdr>
        <w:spacing w:after="0"/>
        <w:jc w:val="both"/>
        <w:rPr>
          <w:rFonts w:cs="Calibri"/>
          <w:color w:val="000000"/>
        </w:rPr>
      </w:pPr>
      <w:r>
        <w:rPr>
          <w:rFonts w:cs="Calibri"/>
          <w:color w:val="000000"/>
        </w:rPr>
        <w:t xml:space="preserve">Nombre del Proyecto: </w:t>
      </w:r>
    </w:p>
    <w:p w14:paraId="3ADC5549" w14:textId="77777777" w:rsidR="001F0BED" w:rsidRDefault="00F25924">
      <w:pPr>
        <w:numPr>
          <w:ilvl w:val="0"/>
          <w:numId w:val="2"/>
        </w:numPr>
        <w:pBdr>
          <w:top w:val="nil"/>
          <w:left w:val="nil"/>
          <w:bottom w:val="nil"/>
          <w:right w:val="nil"/>
          <w:between w:val="nil"/>
        </w:pBdr>
        <w:spacing w:after="0"/>
        <w:jc w:val="both"/>
        <w:rPr>
          <w:rFonts w:cs="Calibri"/>
          <w:color w:val="000000"/>
        </w:rPr>
      </w:pPr>
      <w:r>
        <w:rPr>
          <w:rFonts w:cs="Calibri"/>
          <w:color w:val="000000"/>
        </w:rPr>
        <w:t xml:space="preserve">Fase del Proyecto: </w:t>
      </w:r>
    </w:p>
    <w:p w14:paraId="31C09A93" w14:textId="77777777" w:rsidR="001F0BED" w:rsidRDefault="00F25924">
      <w:pPr>
        <w:numPr>
          <w:ilvl w:val="0"/>
          <w:numId w:val="2"/>
        </w:numPr>
        <w:pBdr>
          <w:top w:val="nil"/>
          <w:left w:val="nil"/>
          <w:bottom w:val="nil"/>
          <w:right w:val="nil"/>
          <w:between w:val="nil"/>
        </w:pBdr>
        <w:spacing w:after="0"/>
        <w:jc w:val="both"/>
        <w:rPr>
          <w:rFonts w:cs="Calibri"/>
          <w:color w:val="000000"/>
        </w:rPr>
      </w:pPr>
      <w:r>
        <w:rPr>
          <w:rFonts w:cs="Calibri"/>
          <w:color w:val="000000"/>
        </w:rPr>
        <w:t xml:space="preserve">Actividad de Proyecto: </w:t>
      </w:r>
    </w:p>
    <w:p w14:paraId="44F6D710" w14:textId="64CABC7C" w:rsidR="001F0BED" w:rsidRDefault="00F25924">
      <w:pPr>
        <w:numPr>
          <w:ilvl w:val="0"/>
          <w:numId w:val="2"/>
        </w:numPr>
        <w:pBdr>
          <w:top w:val="nil"/>
          <w:left w:val="nil"/>
          <w:bottom w:val="nil"/>
          <w:right w:val="nil"/>
          <w:between w:val="nil"/>
        </w:pBdr>
        <w:spacing w:after="0"/>
        <w:jc w:val="both"/>
        <w:rPr>
          <w:rFonts w:cs="Calibri"/>
          <w:color w:val="000000"/>
        </w:rPr>
      </w:pPr>
      <w:r>
        <w:rPr>
          <w:rFonts w:cs="Calibri"/>
          <w:color w:val="000000"/>
        </w:rPr>
        <w:t xml:space="preserve">Competencia: 240201501 - Comprender textos en </w:t>
      </w:r>
      <w:r w:rsidR="00CD7B1C">
        <w:rPr>
          <w:rFonts w:cs="Calibri"/>
          <w:color w:val="000000"/>
        </w:rPr>
        <w:t>inglés</w:t>
      </w:r>
      <w:r>
        <w:rPr>
          <w:rFonts w:cs="Calibri"/>
          <w:color w:val="000000"/>
        </w:rPr>
        <w:t xml:space="preserve"> en forma escrita y auditiva.</w:t>
      </w:r>
    </w:p>
    <w:p w14:paraId="4CA55C99" w14:textId="77777777" w:rsidR="001F0BED" w:rsidRDefault="00F25924">
      <w:pPr>
        <w:numPr>
          <w:ilvl w:val="0"/>
          <w:numId w:val="2"/>
        </w:numPr>
        <w:pBdr>
          <w:top w:val="nil"/>
          <w:left w:val="nil"/>
          <w:bottom w:val="nil"/>
          <w:right w:val="nil"/>
          <w:between w:val="nil"/>
        </w:pBdr>
        <w:spacing w:after="0"/>
        <w:jc w:val="both"/>
        <w:rPr>
          <w:rFonts w:cs="Calibri"/>
          <w:color w:val="000000"/>
        </w:rPr>
      </w:pPr>
      <w:r>
        <w:rPr>
          <w:rFonts w:cs="Calibri"/>
          <w:color w:val="000000"/>
        </w:rPr>
        <w:t>Resultados de Aprendizaje a Alcanzar:</w:t>
      </w:r>
    </w:p>
    <w:p w14:paraId="7EDE46F9" w14:textId="371AA348" w:rsidR="001F0BED" w:rsidRDefault="00F25924">
      <w:pPr>
        <w:pBdr>
          <w:top w:val="nil"/>
          <w:left w:val="nil"/>
          <w:bottom w:val="nil"/>
          <w:right w:val="nil"/>
          <w:between w:val="nil"/>
        </w:pBdr>
        <w:spacing w:after="0"/>
        <w:ind w:left="720"/>
        <w:jc w:val="both"/>
        <w:rPr>
          <w:rFonts w:cs="Calibri"/>
          <w:color w:val="000000"/>
        </w:rPr>
      </w:pPr>
      <w:r>
        <w:rPr>
          <w:rFonts w:cs="Calibri"/>
          <w:color w:val="000000"/>
        </w:rPr>
        <w:t xml:space="preserve">24020150106 </w:t>
      </w:r>
      <w:r w:rsidR="00CD7B1C">
        <w:rPr>
          <w:rFonts w:cs="Calibri"/>
          <w:color w:val="000000"/>
        </w:rPr>
        <w:t>- Comunicarse</w:t>
      </w:r>
      <w:r>
        <w:rPr>
          <w:rFonts w:cs="Calibri"/>
          <w:color w:val="000000"/>
        </w:rPr>
        <w:t xml:space="preserve"> en tareas sencillas y habituales que requieren un intercambio simple y directo de información cotidiana y técnica.</w:t>
      </w:r>
    </w:p>
    <w:p w14:paraId="3055C627" w14:textId="77777777" w:rsidR="001F0BED" w:rsidRDefault="00F25924">
      <w:pPr>
        <w:numPr>
          <w:ilvl w:val="0"/>
          <w:numId w:val="2"/>
        </w:numPr>
        <w:pBdr>
          <w:top w:val="nil"/>
          <w:left w:val="nil"/>
          <w:bottom w:val="nil"/>
          <w:right w:val="nil"/>
          <w:between w:val="nil"/>
        </w:pBdr>
        <w:spacing w:after="0"/>
        <w:jc w:val="both"/>
        <w:rPr>
          <w:rFonts w:cs="Calibri"/>
          <w:color w:val="000000"/>
        </w:rPr>
      </w:pPr>
      <w:r>
        <w:rPr>
          <w:rFonts w:cs="Calibri"/>
          <w:color w:val="000000"/>
        </w:rPr>
        <w:t>Actividades de aprendizaje: Presentación oral y escrita de sí mismo y de otros con el fin de brindar datos personales básicos, incluyendo el</w:t>
      </w:r>
      <w:r>
        <w:rPr>
          <w:rFonts w:cs="Calibri"/>
          <w:color w:val="000000"/>
        </w:rPr>
        <w:t xml:space="preserve"> área de desempeño laboral.</w:t>
      </w:r>
    </w:p>
    <w:p w14:paraId="659F9E35" w14:textId="77777777" w:rsidR="001F0BED" w:rsidRDefault="00F25924">
      <w:pPr>
        <w:numPr>
          <w:ilvl w:val="0"/>
          <w:numId w:val="2"/>
        </w:numPr>
        <w:pBdr>
          <w:top w:val="nil"/>
          <w:left w:val="nil"/>
          <w:bottom w:val="nil"/>
          <w:right w:val="nil"/>
          <w:between w:val="nil"/>
        </w:pBdr>
        <w:jc w:val="both"/>
        <w:rPr>
          <w:rFonts w:cs="Calibri"/>
          <w:color w:val="000000"/>
        </w:rPr>
      </w:pPr>
      <w:r>
        <w:rPr>
          <w:rFonts w:cs="Calibri"/>
          <w:color w:val="000000"/>
        </w:rPr>
        <w:t>Duración de la Guía: 30 horas.</w:t>
      </w:r>
    </w:p>
    <w:p w14:paraId="37854181" w14:textId="77777777" w:rsidR="001F0BED" w:rsidRDefault="00F25924">
      <w:pPr>
        <w:tabs>
          <w:tab w:val="left" w:pos="4320"/>
          <w:tab w:val="left" w:pos="4485"/>
          <w:tab w:val="left" w:pos="5445"/>
        </w:tabs>
        <w:jc w:val="both"/>
        <w:rPr>
          <w:rFonts w:cs="Calibri"/>
          <w:b/>
        </w:rPr>
      </w:pPr>
      <w:r>
        <w:rPr>
          <w:b/>
        </w:rPr>
        <w:t>2. PRESENTACIÓN</w:t>
      </w:r>
    </w:p>
    <w:p w14:paraId="0E2EBB12" w14:textId="77777777" w:rsidR="001F0BED" w:rsidRDefault="00F25924">
      <w:pPr>
        <w:spacing w:after="0" w:line="240" w:lineRule="auto"/>
        <w:jc w:val="both"/>
        <w:rPr>
          <w:rFonts w:cs="Calibri"/>
        </w:rPr>
      </w:pPr>
      <w:r>
        <w:t>Los aprendices inician su proceso de aprendizaje del inglés en el nivel A1 del MCER, logrando interactuar de forma sencilla en áreas de necesidad inmediata o relativa a temas famili</w:t>
      </w:r>
      <w:r>
        <w:t xml:space="preserve">ares y concretos con un repertorio limitado, ensayado y organizado en situaciones comunicativas cotidianas y laborales básicas. </w:t>
      </w:r>
    </w:p>
    <w:p w14:paraId="31CB66C6" w14:textId="77777777" w:rsidR="001F0BED" w:rsidRDefault="001F0BED">
      <w:pPr>
        <w:spacing w:after="0" w:line="240" w:lineRule="auto"/>
        <w:jc w:val="both"/>
        <w:rPr>
          <w:rFonts w:cs="Calibri"/>
        </w:rPr>
      </w:pPr>
    </w:p>
    <w:p w14:paraId="63328D79" w14:textId="77777777" w:rsidR="001F0BED" w:rsidRDefault="00F25924">
      <w:pPr>
        <w:spacing w:after="0" w:line="240" w:lineRule="auto"/>
        <w:jc w:val="both"/>
        <w:rPr>
          <w:rFonts w:cs="Calibri"/>
        </w:rPr>
      </w:pPr>
      <w:r>
        <w:t xml:space="preserve">La presente guía tiene como objetivo suministrar al aprendiz las herramientas necesarias que le permitan enfrentar </w:t>
      </w:r>
      <w:r>
        <w:t>situaciones reales o simuladas en las que se requieren un intercambio de información personal básica en inglés como nombre, nacionalidad, edad, ocupación, etc., en contextos cotidianos y/o laborales.</w:t>
      </w:r>
    </w:p>
    <w:p w14:paraId="256A491B" w14:textId="77777777" w:rsidR="001F0BED" w:rsidRDefault="001F0BED">
      <w:pPr>
        <w:tabs>
          <w:tab w:val="left" w:pos="4320"/>
          <w:tab w:val="left" w:pos="4485"/>
          <w:tab w:val="left" w:pos="5445"/>
        </w:tabs>
        <w:jc w:val="both"/>
        <w:rPr>
          <w:rFonts w:cs="Calibri"/>
        </w:rPr>
      </w:pPr>
    </w:p>
    <w:p w14:paraId="798344BB" w14:textId="77777777" w:rsidR="001F0BED" w:rsidRDefault="00F25924">
      <w:pPr>
        <w:tabs>
          <w:tab w:val="left" w:pos="4320"/>
          <w:tab w:val="left" w:pos="4485"/>
          <w:tab w:val="left" w:pos="5445"/>
        </w:tabs>
        <w:jc w:val="both"/>
        <w:rPr>
          <w:rFonts w:cs="Calibri"/>
          <w:b/>
        </w:rPr>
      </w:pPr>
      <w:r>
        <w:rPr>
          <w:b/>
        </w:rPr>
        <w:t>3.  FORMULACIÓN DE LAS ACTIVIDADES DE APRENDIZAJE</w:t>
      </w:r>
    </w:p>
    <w:p w14:paraId="3BF0B56A" w14:textId="77777777" w:rsidR="001F0BED" w:rsidRDefault="00F25924">
      <w:pPr>
        <w:numPr>
          <w:ilvl w:val="0"/>
          <w:numId w:val="3"/>
        </w:numPr>
        <w:pBdr>
          <w:top w:val="nil"/>
          <w:left w:val="nil"/>
          <w:bottom w:val="nil"/>
          <w:right w:val="nil"/>
          <w:between w:val="nil"/>
        </w:pBdr>
        <w:tabs>
          <w:tab w:val="left" w:pos="4320"/>
          <w:tab w:val="left" w:pos="4485"/>
          <w:tab w:val="left" w:pos="5445"/>
        </w:tabs>
        <w:spacing w:after="0"/>
        <w:jc w:val="both"/>
        <w:rPr>
          <w:rFonts w:cs="Calibri"/>
          <w:color w:val="000000"/>
        </w:rPr>
      </w:pPr>
      <w:r>
        <w:rPr>
          <w:rFonts w:cs="Calibri"/>
          <w:color w:val="000000"/>
        </w:rPr>
        <w:t>Descr</w:t>
      </w:r>
      <w:r>
        <w:rPr>
          <w:rFonts w:cs="Calibri"/>
          <w:color w:val="000000"/>
        </w:rPr>
        <w:t>ipción de la Actividad: Entablar una conversación sencilla con otra persona, mencionando datos básicos como nombre, nacionalidad, edad y profesión.</w:t>
      </w:r>
    </w:p>
    <w:p w14:paraId="1C6C8A89" w14:textId="77777777" w:rsidR="001F0BED" w:rsidRDefault="00F25924">
      <w:pPr>
        <w:numPr>
          <w:ilvl w:val="0"/>
          <w:numId w:val="3"/>
        </w:numPr>
        <w:pBdr>
          <w:top w:val="nil"/>
          <w:left w:val="nil"/>
          <w:bottom w:val="nil"/>
          <w:right w:val="nil"/>
          <w:between w:val="nil"/>
        </w:pBdr>
        <w:tabs>
          <w:tab w:val="left" w:pos="4320"/>
          <w:tab w:val="left" w:pos="4485"/>
          <w:tab w:val="left" w:pos="5445"/>
        </w:tabs>
        <w:spacing w:after="0"/>
        <w:jc w:val="both"/>
        <w:rPr>
          <w:rFonts w:cs="Calibri"/>
          <w:color w:val="000000"/>
        </w:rPr>
      </w:pPr>
      <w:r>
        <w:rPr>
          <w:rFonts w:cs="Calibri"/>
          <w:color w:val="000000"/>
        </w:rPr>
        <w:t>Ambiente Requerido: Ambiente de aprendizaje.</w:t>
      </w:r>
    </w:p>
    <w:p w14:paraId="0B0B7A3F" w14:textId="77777777" w:rsidR="001F0BED" w:rsidRDefault="00F25924">
      <w:pPr>
        <w:numPr>
          <w:ilvl w:val="0"/>
          <w:numId w:val="3"/>
        </w:numPr>
        <w:pBdr>
          <w:top w:val="nil"/>
          <w:left w:val="nil"/>
          <w:bottom w:val="nil"/>
          <w:right w:val="nil"/>
          <w:between w:val="nil"/>
        </w:pBdr>
        <w:tabs>
          <w:tab w:val="left" w:pos="4320"/>
          <w:tab w:val="left" w:pos="4485"/>
          <w:tab w:val="left" w:pos="5445"/>
        </w:tabs>
        <w:spacing w:after="0"/>
        <w:jc w:val="both"/>
        <w:rPr>
          <w:rFonts w:cs="Calibri"/>
          <w:color w:val="000000"/>
        </w:rPr>
      </w:pPr>
      <w:r>
        <w:rPr>
          <w:rFonts w:cs="Calibri"/>
          <w:color w:val="000000"/>
        </w:rPr>
        <w:t>Materiales: Marcadores, tablero, borrador, computadores, video-</w:t>
      </w:r>
      <w:proofErr w:type="spellStart"/>
      <w:r>
        <w:rPr>
          <w:rFonts w:cs="Calibri"/>
          <w:color w:val="000000"/>
        </w:rPr>
        <w:t>beam</w:t>
      </w:r>
      <w:proofErr w:type="spellEnd"/>
      <w:r>
        <w:rPr>
          <w:rFonts w:cs="Calibri"/>
          <w:color w:val="000000"/>
        </w:rPr>
        <w:t xml:space="preserve">, televisor, cuadernos, y demás imprimibles. </w:t>
      </w:r>
    </w:p>
    <w:p w14:paraId="525D7982" w14:textId="77777777" w:rsidR="001F0BED" w:rsidRDefault="001F0BED">
      <w:pPr>
        <w:pBdr>
          <w:top w:val="nil"/>
          <w:left w:val="nil"/>
          <w:bottom w:val="nil"/>
          <w:right w:val="nil"/>
          <w:between w:val="nil"/>
        </w:pBdr>
        <w:tabs>
          <w:tab w:val="left" w:pos="4320"/>
          <w:tab w:val="left" w:pos="4485"/>
          <w:tab w:val="left" w:pos="5445"/>
        </w:tabs>
        <w:spacing w:after="0"/>
        <w:ind w:left="720"/>
        <w:jc w:val="both"/>
        <w:rPr>
          <w:rFonts w:cs="Calibri"/>
          <w:color w:val="000000"/>
        </w:rPr>
      </w:pPr>
    </w:p>
    <w:p w14:paraId="670B5A06" w14:textId="77777777" w:rsidR="001F0BED" w:rsidRDefault="00F25924">
      <w:pPr>
        <w:numPr>
          <w:ilvl w:val="0"/>
          <w:numId w:val="4"/>
        </w:numPr>
        <w:pBdr>
          <w:top w:val="nil"/>
          <w:left w:val="nil"/>
          <w:bottom w:val="nil"/>
          <w:right w:val="nil"/>
          <w:between w:val="nil"/>
        </w:pBdr>
        <w:tabs>
          <w:tab w:val="left" w:pos="4320"/>
          <w:tab w:val="left" w:pos="4485"/>
          <w:tab w:val="left" w:pos="5445"/>
        </w:tabs>
        <w:spacing w:after="0"/>
        <w:jc w:val="both"/>
        <w:rPr>
          <w:rFonts w:cs="Calibri"/>
          <w:b/>
          <w:color w:val="000000"/>
        </w:rPr>
      </w:pPr>
      <w:r>
        <w:rPr>
          <w:rFonts w:cs="Calibri"/>
          <w:b/>
          <w:color w:val="000000"/>
        </w:rPr>
        <w:t xml:space="preserve">Pregunta problematizadora o situación a resolver </w:t>
      </w:r>
    </w:p>
    <w:p w14:paraId="3989844D" w14:textId="77777777" w:rsidR="001F0BED" w:rsidRDefault="001F0BED">
      <w:pPr>
        <w:pBdr>
          <w:top w:val="nil"/>
          <w:left w:val="nil"/>
          <w:bottom w:val="nil"/>
          <w:right w:val="nil"/>
          <w:between w:val="nil"/>
        </w:pBdr>
        <w:tabs>
          <w:tab w:val="left" w:pos="4320"/>
          <w:tab w:val="left" w:pos="4485"/>
          <w:tab w:val="left" w:pos="5445"/>
        </w:tabs>
        <w:spacing w:after="0"/>
        <w:ind w:left="720"/>
        <w:jc w:val="both"/>
        <w:rPr>
          <w:rFonts w:cs="Calibri"/>
          <w:b/>
          <w:color w:val="000000"/>
        </w:rPr>
      </w:pPr>
    </w:p>
    <w:p w14:paraId="6BA55BEE" w14:textId="77777777" w:rsidR="001F0BED" w:rsidRDefault="00F25924">
      <w:pPr>
        <w:pBdr>
          <w:top w:val="nil"/>
          <w:left w:val="nil"/>
          <w:bottom w:val="nil"/>
          <w:right w:val="nil"/>
          <w:between w:val="nil"/>
        </w:pBdr>
        <w:tabs>
          <w:tab w:val="left" w:pos="4320"/>
          <w:tab w:val="left" w:pos="4485"/>
          <w:tab w:val="left" w:pos="5445"/>
        </w:tabs>
        <w:spacing w:after="0"/>
        <w:ind w:left="720"/>
        <w:jc w:val="both"/>
        <w:rPr>
          <w:rFonts w:cs="Calibri"/>
          <w:color w:val="000000"/>
        </w:rPr>
        <w:sectPr w:rsidR="001F0BED">
          <w:headerReference w:type="default" r:id="rId9"/>
          <w:footerReference w:type="default" r:id="rId10"/>
          <w:pgSz w:w="12240" w:h="15840"/>
          <w:pgMar w:top="1485" w:right="1089" w:bottom="1373" w:left="1514" w:header="664" w:footer="664" w:gutter="0"/>
          <w:pgNumType w:start="1"/>
          <w:cols w:space="720"/>
        </w:sectPr>
      </w:pPr>
      <w:r>
        <w:rPr>
          <w:rFonts w:cs="Calibri"/>
          <w:color w:val="000000"/>
        </w:rPr>
        <w:t xml:space="preserve">Cuando dos personas entablan una conversación por primera vez, generalmente inician dicha conversación mencionando información personal tal y como “Mi nombre es….”, “Soy de….”, entre </w:t>
      </w:r>
    </w:p>
    <w:p w14:paraId="41C4B11F" w14:textId="77777777" w:rsidR="001F0BED" w:rsidRDefault="00F25924">
      <w:pPr>
        <w:pBdr>
          <w:top w:val="nil"/>
          <w:left w:val="nil"/>
          <w:bottom w:val="nil"/>
          <w:right w:val="nil"/>
          <w:between w:val="nil"/>
        </w:pBdr>
        <w:tabs>
          <w:tab w:val="left" w:pos="4320"/>
          <w:tab w:val="left" w:pos="4485"/>
          <w:tab w:val="left" w:pos="5445"/>
        </w:tabs>
        <w:ind w:left="720"/>
        <w:jc w:val="both"/>
        <w:rPr>
          <w:rFonts w:cs="Calibri"/>
          <w:color w:val="000000"/>
        </w:rPr>
      </w:pPr>
      <w:r>
        <w:rPr>
          <w:rFonts w:cs="Calibri"/>
          <w:color w:val="000000"/>
        </w:rPr>
        <w:t>otras. Esta situación no es ajena a la lengua extranjera Inglés, donde también se repite la misma interacción. Inicie la formación del programa respondiendo al interrogante: ¿Considera usted que tiene la habilidad de presentarse ante otras personas utiliza</w:t>
      </w:r>
      <w:r>
        <w:rPr>
          <w:rFonts w:cs="Calibri"/>
          <w:color w:val="000000"/>
        </w:rPr>
        <w:t>ndo expresiones apropiadas en inglés?</w:t>
      </w:r>
    </w:p>
    <w:p w14:paraId="31CBCF40" w14:textId="77777777" w:rsidR="001F0BED" w:rsidRDefault="00F25924">
      <w:pPr>
        <w:tabs>
          <w:tab w:val="left" w:pos="4320"/>
          <w:tab w:val="left" w:pos="4485"/>
          <w:tab w:val="left" w:pos="5445"/>
        </w:tabs>
        <w:spacing w:after="0"/>
        <w:jc w:val="center"/>
        <w:rPr>
          <w:rFonts w:cs="Calibri"/>
        </w:rPr>
      </w:pPr>
      <w:r>
        <w:rPr>
          <w:noProof/>
        </w:rPr>
        <w:drawing>
          <wp:inline distT="0" distB="0" distL="0" distR="0" wp14:anchorId="5ED03514" wp14:editId="74912EB5">
            <wp:extent cx="2092325" cy="1511935"/>
            <wp:effectExtent l="0" t="0" r="0" b="0"/>
            <wp:docPr id="10"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11"/>
                    <a:srcRect t="20836" b="16711"/>
                    <a:stretch>
                      <a:fillRect/>
                    </a:stretch>
                  </pic:blipFill>
                  <pic:spPr>
                    <a:xfrm>
                      <a:off x="0" y="0"/>
                      <a:ext cx="2092325" cy="1511935"/>
                    </a:xfrm>
                    <a:prstGeom prst="rect">
                      <a:avLst/>
                    </a:prstGeom>
                    <a:ln/>
                  </pic:spPr>
                </pic:pic>
              </a:graphicData>
            </a:graphic>
          </wp:inline>
        </w:drawing>
      </w:r>
    </w:p>
    <w:p w14:paraId="72DA8DAF" w14:textId="77777777" w:rsidR="001F0BED" w:rsidRDefault="00F25924">
      <w:pPr>
        <w:spacing w:after="0"/>
        <w:jc w:val="center"/>
        <w:rPr>
          <w:rFonts w:cs="Calibri"/>
          <w:sz w:val="18"/>
          <w:szCs w:val="18"/>
        </w:rPr>
      </w:pPr>
      <w:r>
        <w:rPr>
          <w:sz w:val="18"/>
          <w:szCs w:val="18"/>
        </w:rPr>
        <w:t>Tomado de https://www.pinterest.com/cesarhuaripata1/humor/</w:t>
      </w:r>
    </w:p>
    <w:p w14:paraId="457A5EB2" w14:textId="77777777" w:rsidR="001F0BED" w:rsidRDefault="001F0BED">
      <w:pPr>
        <w:tabs>
          <w:tab w:val="left" w:pos="4320"/>
          <w:tab w:val="left" w:pos="4485"/>
          <w:tab w:val="left" w:pos="5445"/>
        </w:tabs>
        <w:jc w:val="both"/>
        <w:rPr>
          <w:rFonts w:cs="Calibri"/>
          <w:b/>
        </w:rPr>
      </w:pPr>
    </w:p>
    <w:p w14:paraId="028FB0B4" w14:textId="77777777" w:rsidR="001F0BED" w:rsidRDefault="00F25924">
      <w:pPr>
        <w:numPr>
          <w:ilvl w:val="0"/>
          <w:numId w:val="4"/>
        </w:numPr>
        <w:pBdr>
          <w:top w:val="nil"/>
          <w:left w:val="nil"/>
          <w:bottom w:val="nil"/>
          <w:right w:val="nil"/>
          <w:between w:val="nil"/>
        </w:pBdr>
        <w:tabs>
          <w:tab w:val="left" w:pos="4320"/>
          <w:tab w:val="left" w:pos="4485"/>
          <w:tab w:val="left" w:pos="5445"/>
        </w:tabs>
        <w:jc w:val="both"/>
        <w:rPr>
          <w:rFonts w:cs="Calibri"/>
          <w:b/>
          <w:color w:val="000000"/>
        </w:rPr>
      </w:pPr>
      <w:r>
        <w:rPr>
          <w:rFonts w:cs="Calibri"/>
          <w:b/>
          <w:color w:val="000000"/>
        </w:rPr>
        <w:t>Activación cognitiva y reflexión inicial</w:t>
      </w:r>
    </w:p>
    <w:p w14:paraId="5D7A9B4B" w14:textId="77777777" w:rsidR="001F0BED" w:rsidRDefault="00F25924">
      <w:pPr>
        <w:tabs>
          <w:tab w:val="left" w:pos="4320"/>
          <w:tab w:val="left" w:pos="4485"/>
          <w:tab w:val="left" w:pos="5445"/>
        </w:tabs>
        <w:jc w:val="both"/>
        <w:rPr>
          <w:rFonts w:cs="Calibri"/>
        </w:rPr>
      </w:pPr>
      <w:r>
        <w:t xml:space="preserve">Lea la siguiente conversación e identifique las preguntas y respuestas que se realizan. De acuerdo a lo anterior: </w:t>
      </w:r>
    </w:p>
    <w:p w14:paraId="43A4650A" w14:textId="77777777" w:rsidR="001F0BED" w:rsidRDefault="00F25924">
      <w:pPr>
        <w:tabs>
          <w:tab w:val="left" w:pos="4320"/>
          <w:tab w:val="left" w:pos="4485"/>
          <w:tab w:val="left" w:pos="5445"/>
        </w:tabs>
        <w:jc w:val="both"/>
        <w:rPr>
          <w:rFonts w:cs="Calibri"/>
        </w:rPr>
      </w:pPr>
      <w:r>
        <w:t>- Subraye las preguntas de la conversación.</w:t>
      </w:r>
    </w:p>
    <w:p w14:paraId="14C5047B" w14:textId="77777777" w:rsidR="001F0BED" w:rsidRDefault="00F25924">
      <w:pPr>
        <w:tabs>
          <w:tab w:val="left" w:pos="4320"/>
          <w:tab w:val="left" w:pos="4485"/>
          <w:tab w:val="left" w:pos="5445"/>
        </w:tabs>
        <w:jc w:val="both"/>
        <w:rPr>
          <w:rFonts w:cs="Calibri"/>
        </w:rPr>
      </w:pPr>
      <w:r>
        <w:t>- Encierre en un círculo las respuestas a las preguntas.</w:t>
      </w:r>
    </w:p>
    <w:p w14:paraId="65499FF9" w14:textId="77777777" w:rsidR="001F0BED" w:rsidRDefault="00F25924">
      <w:pPr>
        <w:tabs>
          <w:tab w:val="left" w:pos="4320"/>
          <w:tab w:val="left" w:pos="4485"/>
          <w:tab w:val="left" w:pos="5445"/>
        </w:tabs>
        <w:jc w:val="both"/>
        <w:rPr>
          <w:rFonts w:cs="Calibri"/>
        </w:rPr>
      </w:pPr>
      <w:r>
        <w:t>- Practique la conversación con un compañero.</w:t>
      </w:r>
      <w:r>
        <w:rPr>
          <w:noProof/>
        </w:rPr>
        <w:drawing>
          <wp:anchor distT="0" distB="0" distL="114300" distR="114300" simplePos="0" relativeHeight="251658240" behindDoc="0" locked="0" layoutInCell="1" hidden="0" allowOverlap="1" wp14:anchorId="00B9CBEC" wp14:editId="72D0BB14">
            <wp:simplePos x="0" y="0"/>
            <wp:positionH relativeFrom="column">
              <wp:posOffset>-339089</wp:posOffset>
            </wp:positionH>
            <wp:positionV relativeFrom="paragraph">
              <wp:posOffset>431165</wp:posOffset>
            </wp:positionV>
            <wp:extent cx="6544310" cy="2381250"/>
            <wp:effectExtent l="0" t="0" r="0" b="0"/>
            <wp:wrapSquare wrapText="bothSides" distT="0" distB="0" distL="114300" distR="114300"/>
            <wp:docPr id="11" name="image4.jpg" descr="E:\Documentos\INTRODUCTION.jpg"/>
            <wp:cNvGraphicFramePr/>
            <a:graphic xmlns:a="http://schemas.openxmlformats.org/drawingml/2006/main">
              <a:graphicData uri="http://schemas.openxmlformats.org/drawingml/2006/picture">
                <pic:pic xmlns:pic="http://schemas.openxmlformats.org/drawingml/2006/picture">
                  <pic:nvPicPr>
                    <pic:cNvPr id="0" name="image4.jpg" descr="E:\Documentos\INTRODUCTION.jpg"/>
                    <pic:cNvPicPr preferRelativeResize="0"/>
                  </pic:nvPicPr>
                  <pic:blipFill>
                    <a:blip r:embed="rId12"/>
                    <a:srcRect t="16971" b="16714"/>
                    <a:stretch>
                      <a:fillRect/>
                    </a:stretch>
                  </pic:blipFill>
                  <pic:spPr>
                    <a:xfrm>
                      <a:off x="0" y="0"/>
                      <a:ext cx="6544310" cy="2381250"/>
                    </a:xfrm>
                    <a:prstGeom prst="rect">
                      <a:avLst/>
                    </a:prstGeom>
                    <a:ln/>
                  </pic:spPr>
                </pic:pic>
              </a:graphicData>
            </a:graphic>
          </wp:anchor>
        </w:drawing>
      </w:r>
    </w:p>
    <w:p w14:paraId="548B03A0" w14:textId="77777777" w:rsidR="001F0BED" w:rsidRDefault="001F0BED">
      <w:pPr>
        <w:tabs>
          <w:tab w:val="left" w:pos="4320"/>
          <w:tab w:val="left" w:pos="4485"/>
          <w:tab w:val="left" w:pos="5445"/>
        </w:tabs>
        <w:jc w:val="both"/>
        <w:rPr>
          <w:rFonts w:cs="Calibri"/>
        </w:rPr>
      </w:pPr>
    </w:p>
    <w:p w14:paraId="7416E7BD" w14:textId="77777777" w:rsidR="001F0BED" w:rsidRDefault="001F0BED">
      <w:pPr>
        <w:tabs>
          <w:tab w:val="left" w:pos="4320"/>
          <w:tab w:val="left" w:pos="4485"/>
          <w:tab w:val="left" w:pos="5445"/>
        </w:tabs>
        <w:jc w:val="both"/>
        <w:rPr>
          <w:rFonts w:cs="Calibri"/>
        </w:rPr>
      </w:pPr>
    </w:p>
    <w:p w14:paraId="02C09A97" w14:textId="77777777" w:rsidR="001F0BED" w:rsidRDefault="00F25924">
      <w:pPr>
        <w:tabs>
          <w:tab w:val="left" w:pos="4320"/>
          <w:tab w:val="left" w:pos="4485"/>
          <w:tab w:val="left" w:pos="5445"/>
        </w:tabs>
        <w:jc w:val="both"/>
        <w:rPr>
          <w:rFonts w:cs="Calibri"/>
          <w:b/>
        </w:rPr>
      </w:pPr>
      <w:r>
        <w:rPr>
          <w:b/>
        </w:rPr>
        <w:t xml:space="preserve">c. Apropiación o generación de conocimientos necesarios para el aprendizaje: </w:t>
      </w:r>
    </w:p>
    <w:p w14:paraId="31F73194" w14:textId="77777777" w:rsidR="001F0BED" w:rsidRDefault="00F25924">
      <w:pPr>
        <w:tabs>
          <w:tab w:val="left" w:pos="4320"/>
          <w:tab w:val="left" w:pos="4485"/>
          <w:tab w:val="left" w:pos="5445"/>
        </w:tabs>
        <w:jc w:val="both"/>
        <w:rPr>
          <w:rFonts w:cs="Calibri"/>
        </w:rPr>
      </w:pPr>
      <w:r>
        <w:t>La interacción diaria entre seres humanos implica formular y responder preguntas de información personal, utilizando conceptos, expresiones y vocabulario relacionados con temas como “saludos y despedidas”, donde la formalidad del momento determinará el tip</w:t>
      </w:r>
      <w:r>
        <w:t>o de expresiones a usar, “alfabeto y deletreo”, que permiten clarificar el mensaje de un interlocutor en un momento dado de confusión, “números para decir edades, direcciones, teléfonos”, teniendo en cuenta la diferencia entre números ordinales y cardinale</w:t>
      </w:r>
      <w:r>
        <w:t xml:space="preserve">s, entre otros. </w:t>
      </w:r>
      <w:r>
        <w:rPr>
          <w:noProof/>
        </w:rPr>
        <w:drawing>
          <wp:anchor distT="0" distB="0" distL="0" distR="114300" simplePos="0" relativeHeight="251659264" behindDoc="0" locked="0" layoutInCell="1" hidden="0" allowOverlap="1" wp14:anchorId="4CA5DDC2" wp14:editId="12394BA6">
            <wp:simplePos x="0" y="0"/>
            <wp:positionH relativeFrom="column">
              <wp:posOffset>0</wp:posOffset>
            </wp:positionH>
            <wp:positionV relativeFrom="paragraph">
              <wp:posOffset>13970</wp:posOffset>
            </wp:positionV>
            <wp:extent cx="2435860" cy="2752725"/>
            <wp:effectExtent l="0" t="0" r="0" b="0"/>
            <wp:wrapSquare wrapText="bothSides" distT="0" distB="0" distL="0" distR="114300"/>
            <wp:docPr id="9" name="image5.jpg"/>
            <wp:cNvGraphicFramePr/>
            <a:graphic xmlns:a="http://schemas.openxmlformats.org/drawingml/2006/main">
              <a:graphicData uri="http://schemas.openxmlformats.org/drawingml/2006/picture">
                <pic:pic xmlns:pic="http://schemas.openxmlformats.org/drawingml/2006/picture">
                  <pic:nvPicPr>
                    <pic:cNvPr id="0" name="image5.jpg"/>
                    <pic:cNvPicPr preferRelativeResize="0"/>
                  </pic:nvPicPr>
                  <pic:blipFill>
                    <a:blip r:embed="rId13"/>
                    <a:srcRect l="21091"/>
                    <a:stretch>
                      <a:fillRect/>
                    </a:stretch>
                  </pic:blipFill>
                  <pic:spPr>
                    <a:xfrm>
                      <a:off x="0" y="0"/>
                      <a:ext cx="2435860" cy="2752725"/>
                    </a:xfrm>
                    <a:prstGeom prst="rect">
                      <a:avLst/>
                    </a:prstGeom>
                    <a:ln/>
                  </pic:spPr>
                </pic:pic>
              </a:graphicData>
            </a:graphic>
          </wp:anchor>
        </w:drawing>
      </w:r>
    </w:p>
    <w:p w14:paraId="7335C060" w14:textId="77777777" w:rsidR="001F0BED" w:rsidRDefault="00F25924">
      <w:pPr>
        <w:tabs>
          <w:tab w:val="left" w:pos="4320"/>
          <w:tab w:val="left" w:pos="4485"/>
          <w:tab w:val="left" w:pos="5445"/>
        </w:tabs>
        <w:jc w:val="both"/>
        <w:rPr>
          <w:rFonts w:cs="Calibri"/>
        </w:rPr>
      </w:pPr>
      <w:r>
        <w:t>Para profundizar en los elementos descritos en el párrafo anterior, descargue los archivos de Material de Apoyo de la presente Guía de Aprendizaje C1-R6 entregada por el instructor de Bilingüismo y revise a profundidad los siguientes tema</w:t>
      </w:r>
      <w:r>
        <w:t xml:space="preserve">s: </w:t>
      </w:r>
    </w:p>
    <w:p w14:paraId="702209E6" w14:textId="77777777" w:rsidR="001F0BED" w:rsidRPr="00CD7B1C" w:rsidRDefault="00F25924">
      <w:pPr>
        <w:jc w:val="both"/>
        <w:rPr>
          <w:lang w:val="en-US"/>
        </w:rPr>
      </w:pPr>
      <w:r w:rsidRPr="00CD7B1C">
        <w:rPr>
          <w:lang w:val="en-US"/>
        </w:rPr>
        <w:t>a. Greetings and Farewells</w:t>
      </w:r>
    </w:p>
    <w:p w14:paraId="64E2B377" w14:textId="77777777" w:rsidR="001F0BED" w:rsidRPr="00CD7B1C" w:rsidRDefault="00F25924">
      <w:pPr>
        <w:jc w:val="both"/>
        <w:rPr>
          <w:lang w:val="en-US"/>
        </w:rPr>
      </w:pPr>
      <w:r w:rsidRPr="00CD7B1C">
        <w:rPr>
          <w:lang w:val="en-US"/>
        </w:rPr>
        <w:t xml:space="preserve">b. Subject </w:t>
      </w:r>
      <w:proofErr w:type="spellStart"/>
      <w:r w:rsidRPr="00CD7B1C">
        <w:rPr>
          <w:lang w:val="en-US"/>
        </w:rPr>
        <w:t>Prononuns</w:t>
      </w:r>
      <w:proofErr w:type="spellEnd"/>
    </w:p>
    <w:p w14:paraId="680BC042" w14:textId="77777777" w:rsidR="001F0BED" w:rsidRPr="00CD7B1C" w:rsidRDefault="00F25924">
      <w:pPr>
        <w:jc w:val="both"/>
        <w:rPr>
          <w:lang w:val="en-US"/>
        </w:rPr>
      </w:pPr>
      <w:r w:rsidRPr="00CD7B1C">
        <w:rPr>
          <w:lang w:val="en-US"/>
        </w:rPr>
        <w:t>c. Verb To Be</w:t>
      </w:r>
    </w:p>
    <w:p w14:paraId="25DB90A0" w14:textId="77777777" w:rsidR="001F0BED" w:rsidRPr="00CD7B1C" w:rsidRDefault="00F25924">
      <w:pPr>
        <w:jc w:val="both"/>
        <w:rPr>
          <w:lang w:val="en-US"/>
        </w:rPr>
      </w:pPr>
      <w:r w:rsidRPr="00CD7B1C">
        <w:rPr>
          <w:lang w:val="en-US"/>
        </w:rPr>
        <w:t>d. Introductions</w:t>
      </w:r>
    </w:p>
    <w:p w14:paraId="73480C22" w14:textId="77777777" w:rsidR="001F0BED" w:rsidRPr="00CD7B1C" w:rsidRDefault="00F25924">
      <w:pPr>
        <w:jc w:val="both"/>
        <w:rPr>
          <w:lang w:val="en-US"/>
        </w:rPr>
      </w:pPr>
      <w:r w:rsidRPr="00CD7B1C">
        <w:rPr>
          <w:lang w:val="en-US"/>
        </w:rPr>
        <w:t>e. The Alphabet</w:t>
      </w:r>
    </w:p>
    <w:p w14:paraId="2E067588" w14:textId="77777777" w:rsidR="001F0BED" w:rsidRPr="00CD7B1C" w:rsidRDefault="00F25924">
      <w:pPr>
        <w:jc w:val="both"/>
        <w:rPr>
          <w:lang w:val="en-US"/>
        </w:rPr>
      </w:pPr>
      <w:r w:rsidRPr="00CD7B1C">
        <w:rPr>
          <w:lang w:val="en-US"/>
        </w:rPr>
        <w:t>f. Numbers</w:t>
      </w:r>
    </w:p>
    <w:p w14:paraId="48D79B94" w14:textId="77777777" w:rsidR="001F0BED" w:rsidRPr="00CD7B1C" w:rsidRDefault="00F25924">
      <w:pPr>
        <w:jc w:val="both"/>
        <w:rPr>
          <w:lang w:val="en-US"/>
        </w:rPr>
      </w:pPr>
      <w:r w:rsidRPr="00CD7B1C">
        <w:rPr>
          <w:lang w:val="en-US"/>
        </w:rPr>
        <w:t>g. Dates</w:t>
      </w:r>
    </w:p>
    <w:p w14:paraId="127846F3" w14:textId="77777777" w:rsidR="001F0BED" w:rsidRPr="00CD7B1C" w:rsidRDefault="00F25924">
      <w:pPr>
        <w:jc w:val="both"/>
        <w:rPr>
          <w:lang w:val="en-US"/>
        </w:rPr>
      </w:pPr>
      <w:r w:rsidRPr="00CD7B1C">
        <w:rPr>
          <w:lang w:val="en-US"/>
        </w:rPr>
        <w:t>h. Nationalities</w:t>
      </w:r>
    </w:p>
    <w:p w14:paraId="2B468503" w14:textId="77777777" w:rsidR="001F0BED" w:rsidRPr="00CD7B1C" w:rsidRDefault="00F25924">
      <w:pPr>
        <w:jc w:val="both"/>
        <w:rPr>
          <w:lang w:val="en-US"/>
        </w:rPr>
      </w:pPr>
      <w:proofErr w:type="spellStart"/>
      <w:r w:rsidRPr="00CD7B1C">
        <w:rPr>
          <w:lang w:val="en-US"/>
        </w:rPr>
        <w:t>i</w:t>
      </w:r>
      <w:proofErr w:type="spellEnd"/>
      <w:r w:rsidRPr="00CD7B1C">
        <w:rPr>
          <w:lang w:val="en-US"/>
        </w:rPr>
        <w:t>. Professions</w:t>
      </w:r>
    </w:p>
    <w:p w14:paraId="4B69886D" w14:textId="77777777" w:rsidR="001F0BED" w:rsidRPr="00CD7B1C" w:rsidRDefault="00F25924">
      <w:pPr>
        <w:jc w:val="both"/>
        <w:rPr>
          <w:lang w:val="en-US"/>
        </w:rPr>
      </w:pPr>
      <w:r w:rsidRPr="00CD7B1C">
        <w:rPr>
          <w:lang w:val="en-US"/>
        </w:rPr>
        <w:t>j. E-mail symbols</w:t>
      </w:r>
    </w:p>
    <w:p w14:paraId="2AA38A40" w14:textId="77777777" w:rsidR="001F0BED" w:rsidRPr="00CD7B1C" w:rsidRDefault="00F25924">
      <w:pPr>
        <w:jc w:val="both"/>
        <w:rPr>
          <w:lang w:val="en-US"/>
        </w:rPr>
      </w:pPr>
      <w:r w:rsidRPr="00CD7B1C">
        <w:rPr>
          <w:lang w:val="en-US"/>
        </w:rPr>
        <w:t xml:space="preserve">k. Information questions. </w:t>
      </w:r>
    </w:p>
    <w:p w14:paraId="5EFB8C1E" w14:textId="7E0793BD" w:rsidR="001F0BED" w:rsidRPr="00CD7B1C" w:rsidRDefault="00F25924" w:rsidP="00B378D7">
      <w:pPr>
        <w:tabs>
          <w:tab w:val="center" w:pos="4818"/>
          <w:tab w:val="left" w:pos="5250"/>
        </w:tabs>
        <w:jc w:val="both"/>
        <w:rPr>
          <w:lang w:val="en-US"/>
        </w:rPr>
      </w:pPr>
      <w:r w:rsidRPr="00CD7B1C">
        <w:rPr>
          <w:lang w:val="en-US"/>
        </w:rPr>
        <w:t>l. Possessive adjectives</w:t>
      </w:r>
      <w:r w:rsidR="00B378D7">
        <w:rPr>
          <w:lang w:val="en-US"/>
        </w:rPr>
        <w:tab/>
      </w:r>
      <w:r w:rsidR="00B378D7">
        <w:rPr>
          <w:lang w:val="en-US"/>
        </w:rPr>
        <w:tab/>
      </w:r>
    </w:p>
    <w:p w14:paraId="733B570D" w14:textId="77777777" w:rsidR="001F0BED" w:rsidRDefault="00F25924">
      <w:pPr>
        <w:jc w:val="both"/>
      </w:pPr>
      <w:r>
        <w:t>Tenga en cuenta que el estudio y comprensión del material de apoyo está contemplado dentro de las horas independientes que cada aprendiz debe dedicar en la formación de inglés. Igualmente, el instructor del área de inglés evaluará posteriormente la consult</w:t>
      </w:r>
      <w:r>
        <w:t>a de los temas descritos, previa socialización y aclaración de dudas.</w:t>
      </w:r>
    </w:p>
    <w:p w14:paraId="46878D1A" w14:textId="77777777" w:rsidR="001F0BED" w:rsidRDefault="001F0BED">
      <w:pPr>
        <w:jc w:val="both"/>
      </w:pPr>
    </w:p>
    <w:p w14:paraId="593CF031" w14:textId="77777777" w:rsidR="001F0BED" w:rsidRDefault="00F25924">
      <w:pPr>
        <w:widowControl w:val="0"/>
        <w:pBdr>
          <w:top w:val="nil"/>
          <w:left w:val="nil"/>
          <w:bottom w:val="nil"/>
          <w:right w:val="nil"/>
          <w:between w:val="nil"/>
        </w:pBdr>
        <w:spacing w:after="0" w:line="240" w:lineRule="auto"/>
        <w:ind w:right="81"/>
        <w:jc w:val="both"/>
        <w:rPr>
          <w:rFonts w:cs="Calibri"/>
          <w:b/>
          <w:color w:val="000000"/>
        </w:rPr>
      </w:pPr>
      <w:r>
        <w:rPr>
          <w:rFonts w:cs="Calibri"/>
          <w:b/>
          <w:color w:val="000000"/>
        </w:rPr>
        <w:t>d. Actividades de transferencia del conocimiento:</w:t>
      </w:r>
    </w:p>
    <w:p w14:paraId="11D76829" w14:textId="77777777" w:rsidR="001F0BED" w:rsidRDefault="001F0BED">
      <w:pPr>
        <w:widowControl w:val="0"/>
        <w:pBdr>
          <w:top w:val="nil"/>
          <w:left w:val="nil"/>
          <w:bottom w:val="nil"/>
          <w:right w:val="nil"/>
          <w:between w:val="nil"/>
        </w:pBdr>
        <w:spacing w:after="0" w:line="240" w:lineRule="auto"/>
        <w:ind w:right="81"/>
        <w:jc w:val="both"/>
        <w:rPr>
          <w:rFonts w:cs="Calibri"/>
          <w:b/>
          <w:color w:val="000000"/>
        </w:rPr>
      </w:pPr>
    </w:p>
    <w:p w14:paraId="0FC3B700" w14:textId="77777777" w:rsidR="001F0BED" w:rsidRDefault="00F25924">
      <w:pPr>
        <w:jc w:val="both"/>
      </w:pPr>
      <w:r>
        <w:t>1. De acuerdo al ejemplo de presentación personal representado por el instructor y utilizando los conceptos anteriormente listados, in</w:t>
      </w:r>
      <w:r>
        <w:t xml:space="preserve">teriorice las expresiones dadas a continuación para realizar su propia </w:t>
      </w:r>
      <w:r>
        <w:rPr>
          <w:shd w:val="clear" w:color="auto" w:fill="81D41A"/>
        </w:rPr>
        <w:t>presentación personal:</w:t>
      </w:r>
    </w:p>
    <w:p w14:paraId="62504720" w14:textId="77777777" w:rsidR="001F0BED" w:rsidRPr="00CD7B1C" w:rsidRDefault="00F25924">
      <w:pPr>
        <w:jc w:val="both"/>
        <w:rPr>
          <w:lang w:val="en-US"/>
        </w:rPr>
      </w:pPr>
      <w:r w:rsidRPr="00CD7B1C">
        <w:rPr>
          <w:shd w:val="clear" w:color="auto" w:fill="81D41A"/>
          <w:lang w:val="en-US"/>
        </w:rPr>
        <w:t>Good morning, afternoon, evening</w:t>
      </w:r>
    </w:p>
    <w:p w14:paraId="3CC58572" w14:textId="77777777" w:rsidR="001F0BED" w:rsidRPr="00CD7B1C" w:rsidRDefault="00F25924">
      <w:pPr>
        <w:jc w:val="both"/>
        <w:rPr>
          <w:lang w:val="en-US"/>
        </w:rPr>
      </w:pPr>
      <w:r w:rsidRPr="00CD7B1C">
        <w:rPr>
          <w:shd w:val="clear" w:color="auto" w:fill="81D41A"/>
          <w:lang w:val="en-US"/>
        </w:rPr>
        <w:t>- My name is…</w:t>
      </w:r>
    </w:p>
    <w:p w14:paraId="009D32B2" w14:textId="77777777" w:rsidR="001F0BED" w:rsidRPr="00CD7B1C" w:rsidRDefault="00F25924">
      <w:pPr>
        <w:jc w:val="both"/>
        <w:rPr>
          <w:lang w:val="en-US"/>
        </w:rPr>
      </w:pPr>
      <w:r w:rsidRPr="00CD7B1C">
        <w:rPr>
          <w:shd w:val="clear" w:color="auto" w:fill="81D41A"/>
          <w:lang w:val="en-US"/>
        </w:rPr>
        <w:t>- I am a teacher… (profession, occupation, name of the program: Industrial electricity apprentice at SENA)</w:t>
      </w:r>
    </w:p>
    <w:p w14:paraId="29AE86B2" w14:textId="77777777" w:rsidR="001F0BED" w:rsidRPr="00CD7B1C" w:rsidRDefault="00F25924">
      <w:pPr>
        <w:jc w:val="both"/>
        <w:rPr>
          <w:lang w:val="en-US"/>
        </w:rPr>
      </w:pPr>
      <w:r w:rsidRPr="00CD7B1C">
        <w:rPr>
          <w:shd w:val="clear" w:color="auto" w:fill="81D41A"/>
          <w:lang w:val="en-US"/>
        </w:rPr>
        <w:t xml:space="preserve">- I am </w:t>
      </w:r>
      <w:r w:rsidRPr="00CD7B1C">
        <w:rPr>
          <w:shd w:val="clear" w:color="auto" w:fill="81D41A"/>
          <w:lang w:val="en-US"/>
        </w:rPr>
        <w:t>33 years old… (age)</w:t>
      </w:r>
    </w:p>
    <w:p w14:paraId="27721EB4" w14:textId="77777777" w:rsidR="001F0BED" w:rsidRPr="00CD7B1C" w:rsidRDefault="00F25924">
      <w:pPr>
        <w:jc w:val="both"/>
        <w:rPr>
          <w:lang w:val="en-US"/>
        </w:rPr>
      </w:pPr>
      <w:r w:rsidRPr="00CD7B1C">
        <w:rPr>
          <w:shd w:val="clear" w:color="auto" w:fill="81D41A"/>
          <w:lang w:val="en-US"/>
        </w:rPr>
        <w:t>- I am from Ibague… (name of the city or town)</w:t>
      </w:r>
    </w:p>
    <w:p w14:paraId="60109BAB" w14:textId="77777777" w:rsidR="001F0BED" w:rsidRPr="00CD7B1C" w:rsidRDefault="00F25924">
      <w:pPr>
        <w:jc w:val="both"/>
        <w:rPr>
          <w:lang w:val="en-US"/>
        </w:rPr>
      </w:pPr>
      <w:r w:rsidRPr="00CD7B1C">
        <w:rPr>
          <w:shd w:val="clear" w:color="auto" w:fill="81D41A"/>
          <w:lang w:val="en-US"/>
        </w:rPr>
        <w:t>- I live in ... (name of the neighborhood, residential complex, town…)</w:t>
      </w:r>
    </w:p>
    <w:p w14:paraId="7830E11F" w14:textId="77777777" w:rsidR="001F0BED" w:rsidRPr="00CD7B1C" w:rsidRDefault="00F25924">
      <w:pPr>
        <w:jc w:val="both"/>
        <w:rPr>
          <w:lang w:val="en-US"/>
        </w:rPr>
      </w:pPr>
      <w:r w:rsidRPr="00CD7B1C">
        <w:rPr>
          <w:shd w:val="clear" w:color="auto" w:fill="81D41A"/>
          <w:lang w:val="en-US"/>
        </w:rPr>
        <w:t>- I live with my… (name of the family member: mother, father, wife…)</w:t>
      </w:r>
    </w:p>
    <w:p w14:paraId="06395D4C" w14:textId="77777777" w:rsidR="001F0BED" w:rsidRPr="00CD7B1C" w:rsidRDefault="00F25924">
      <w:pPr>
        <w:jc w:val="both"/>
        <w:rPr>
          <w:lang w:val="en-US"/>
        </w:rPr>
      </w:pPr>
      <w:r w:rsidRPr="00CD7B1C">
        <w:rPr>
          <w:shd w:val="clear" w:color="auto" w:fill="81D41A"/>
          <w:lang w:val="en-US"/>
        </w:rPr>
        <w:t>Good bye, good night, have a nice day…..</w:t>
      </w:r>
    </w:p>
    <w:p w14:paraId="61BCE9F9" w14:textId="77777777" w:rsidR="001F0BED" w:rsidRPr="00CD7B1C" w:rsidRDefault="001F0BED">
      <w:pPr>
        <w:jc w:val="both"/>
        <w:rPr>
          <w:lang w:val="en-US"/>
        </w:rPr>
      </w:pPr>
    </w:p>
    <w:p w14:paraId="2768EC98" w14:textId="77777777" w:rsidR="001F0BED" w:rsidRDefault="00F25924">
      <w:pPr>
        <w:jc w:val="both"/>
      </w:pPr>
      <w:r>
        <w:t>Escuche</w:t>
      </w:r>
      <w:r>
        <w:t xml:space="preserve"> al instructor introducir las preguntas que generan las anteriores expresiones:</w:t>
      </w:r>
    </w:p>
    <w:p w14:paraId="7F4955B6" w14:textId="77777777" w:rsidR="001F0BED" w:rsidRPr="00CD7B1C" w:rsidRDefault="00F25924">
      <w:pPr>
        <w:ind w:left="708"/>
        <w:jc w:val="both"/>
        <w:rPr>
          <w:lang w:val="en-US"/>
        </w:rPr>
      </w:pPr>
      <w:r w:rsidRPr="00CD7B1C">
        <w:rPr>
          <w:shd w:val="clear" w:color="auto" w:fill="FFFF38"/>
          <w:lang w:val="en-US"/>
        </w:rPr>
        <w:t>What’s your name?</w:t>
      </w:r>
    </w:p>
    <w:p w14:paraId="3B6A26CC" w14:textId="77777777" w:rsidR="001F0BED" w:rsidRPr="00CD7B1C" w:rsidRDefault="00F25924">
      <w:pPr>
        <w:ind w:left="708"/>
        <w:jc w:val="both"/>
        <w:rPr>
          <w:lang w:val="en-US"/>
        </w:rPr>
      </w:pPr>
      <w:r w:rsidRPr="00CD7B1C">
        <w:rPr>
          <w:shd w:val="clear" w:color="auto" w:fill="FFFF38"/>
          <w:lang w:val="en-US"/>
        </w:rPr>
        <w:t>What’s your profession or occupation?</w:t>
      </w:r>
    </w:p>
    <w:p w14:paraId="725F275D" w14:textId="77777777" w:rsidR="001F0BED" w:rsidRPr="00CD7B1C" w:rsidRDefault="00F25924">
      <w:pPr>
        <w:ind w:left="708"/>
        <w:jc w:val="both"/>
        <w:rPr>
          <w:lang w:val="en-US"/>
        </w:rPr>
      </w:pPr>
      <w:r w:rsidRPr="00CD7B1C">
        <w:rPr>
          <w:shd w:val="clear" w:color="auto" w:fill="FFFF38"/>
          <w:lang w:val="en-US"/>
        </w:rPr>
        <w:t xml:space="preserve">How old are you? </w:t>
      </w:r>
    </w:p>
    <w:p w14:paraId="47761106" w14:textId="77777777" w:rsidR="001F0BED" w:rsidRPr="00CD7B1C" w:rsidRDefault="00F25924">
      <w:pPr>
        <w:ind w:left="708"/>
        <w:jc w:val="both"/>
        <w:rPr>
          <w:lang w:val="en-US"/>
        </w:rPr>
      </w:pPr>
      <w:r w:rsidRPr="00CD7B1C">
        <w:rPr>
          <w:shd w:val="clear" w:color="auto" w:fill="FFFF38"/>
          <w:lang w:val="en-US"/>
        </w:rPr>
        <w:t>Where are you from?</w:t>
      </w:r>
    </w:p>
    <w:p w14:paraId="1777DEEF" w14:textId="77777777" w:rsidR="001F0BED" w:rsidRPr="00CD7B1C" w:rsidRDefault="00F25924">
      <w:pPr>
        <w:ind w:left="708"/>
        <w:jc w:val="both"/>
        <w:rPr>
          <w:lang w:val="en-US"/>
        </w:rPr>
      </w:pPr>
      <w:r w:rsidRPr="00CD7B1C">
        <w:rPr>
          <w:shd w:val="clear" w:color="auto" w:fill="FFFF38"/>
          <w:lang w:val="en-US"/>
        </w:rPr>
        <w:t>Where do you live?</w:t>
      </w:r>
    </w:p>
    <w:p w14:paraId="6CB042CD" w14:textId="77777777" w:rsidR="001F0BED" w:rsidRPr="00CD7B1C" w:rsidRDefault="00F25924">
      <w:pPr>
        <w:ind w:left="708"/>
        <w:jc w:val="both"/>
        <w:rPr>
          <w:lang w:val="en-US"/>
        </w:rPr>
      </w:pPr>
      <w:r w:rsidRPr="00CD7B1C">
        <w:rPr>
          <w:shd w:val="clear" w:color="auto" w:fill="FFFF38"/>
          <w:lang w:val="en-US"/>
        </w:rPr>
        <w:t>Who do you live with?</w:t>
      </w:r>
    </w:p>
    <w:p w14:paraId="40FF935B" w14:textId="77777777" w:rsidR="001F0BED" w:rsidRDefault="00F25924">
      <w:pPr>
        <w:jc w:val="both"/>
      </w:pPr>
      <w:r>
        <w:t>Para el desarrollo de la primera activida</w:t>
      </w:r>
      <w:r>
        <w:t>d usted debe:</w:t>
      </w:r>
    </w:p>
    <w:p w14:paraId="27C4DEA8" w14:textId="77777777" w:rsidR="001F0BED" w:rsidRDefault="00F25924">
      <w:pPr>
        <w:numPr>
          <w:ilvl w:val="0"/>
          <w:numId w:val="1"/>
        </w:numPr>
        <w:pBdr>
          <w:top w:val="nil"/>
          <w:left w:val="nil"/>
          <w:bottom w:val="nil"/>
          <w:right w:val="nil"/>
          <w:between w:val="nil"/>
        </w:pBdr>
        <w:spacing w:after="0"/>
        <w:jc w:val="both"/>
        <w:rPr>
          <w:rFonts w:cs="Calibri"/>
          <w:color w:val="000000"/>
        </w:rPr>
      </w:pPr>
      <w:r>
        <w:rPr>
          <w:rFonts w:cs="Calibri"/>
          <w:color w:val="000000"/>
        </w:rPr>
        <w:t xml:space="preserve">Conformar parejas y realizar la práctica guiada por el instructor sobre la presentación personal en primera persona singular (I am..., I </w:t>
      </w:r>
      <w:proofErr w:type="spellStart"/>
      <w:r>
        <w:rPr>
          <w:rFonts w:cs="Calibri"/>
          <w:color w:val="000000"/>
        </w:rPr>
        <w:t>live</w:t>
      </w:r>
      <w:proofErr w:type="spellEnd"/>
      <w:r>
        <w:rPr>
          <w:rFonts w:cs="Calibri"/>
          <w:color w:val="000000"/>
        </w:rPr>
        <w:t>…), formulando preguntas y respuestas e intercambiando roles para que los aprendices practiquen tanto</w:t>
      </w:r>
      <w:r>
        <w:rPr>
          <w:rFonts w:cs="Calibri"/>
          <w:color w:val="000000"/>
        </w:rPr>
        <w:t xml:space="preserve"> preguntas como respuestas. </w:t>
      </w:r>
    </w:p>
    <w:p w14:paraId="469E8947" w14:textId="77777777" w:rsidR="001F0BED" w:rsidRDefault="00F25924">
      <w:pPr>
        <w:numPr>
          <w:ilvl w:val="0"/>
          <w:numId w:val="1"/>
        </w:numPr>
        <w:pBdr>
          <w:top w:val="nil"/>
          <w:left w:val="nil"/>
          <w:bottom w:val="nil"/>
          <w:right w:val="nil"/>
          <w:between w:val="nil"/>
        </w:pBdr>
        <w:spacing w:after="0"/>
        <w:jc w:val="both"/>
        <w:rPr>
          <w:rFonts w:cs="Calibri"/>
          <w:color w:val="000000"/>
        </w:rPr>
      </w:pPr>
      <w:r>
        <w:rPr>
          <w:rFonts w:cs="Calibri"/>
          <w:color w:val="000000"/>
        </w:rPr>
        <w:t>Realizar la práctica guiada por el instructor, per</w:t>
      </w:r>
    </w:p>
    <w:p w14:paraId="4B05561D" w14:textId="77777777" w:rsidR="001F0BED" w:rsidRDefault="00F25924">
      <w:pPr>
        <w:numPr>
          <w:ilvl w:val="0"/>
          <w:numId w:val="1"/>
        </w:numPr>
        <w:pBdr>
          <w:top w:val="nil"/>
          <w:left w:val="nil"/>
          <w:bottom w:val="nil"/>
          <w:right w:val="nil"/>
          <w:between w:val="nil"/>
        </w:pBdr>
        <w:jc w:val="both"/>
        <w:rPr>
          <w:rFonts w:cs="Calibri"/>
          <w:color w:val="000000"/>
        </w:rPr>
      </w:pPr>
      <w:r>
        <w:rPr>
          <w:rFonts w:cs="Calibri"/>
          <w:color w:val="000000"/>
        </w:rPr>
        <w:t>o en esta ocasión utilizando la tercera persona singular (he/</w:t>
      </w:r>
      <w:proofErr w:type="spellStart"/>
      <w:r>
        <w:rPr>
          <w:rFonts w:cs="Calibri"/>
          <w:color w:val="000000"/>
        </w:rPr>
        <w:t>she</w:t>
      </w:r>
      <w:proofErr w:type="spellEnd"/>
      <w:r>
        <w:rPr>
          <w:rFonts w:cs="Calibri"/>
          <w:color w:val="000000"/>
        </w:rPr>
        <w:t xml:space="preserve">, </w:t>
      </w:r>
      <w:proofErr w:type="spellStart"/>
      <w:r>
        <w:rPr>
          <w:rFonts w:cs="Calibri"/>
          <w:color w:val="000000"/>
        </w:rPr>
        <w:t>ó</w:t>
      </w:r>
      <w:proofErr w:type="spellEnd"/>
      <w:r>
        <w:rPr>
          <w:rFonts w:cs="Calibri"/>
          <w:color w:val="000000"/>
        </w:rPr>
        <w:t xml:space="preserve"> el nombre propio del compañero o compañera):</w:t>
      </w:r>
    </w:p>
    <w:p w14:paraId="26C570E7" w14:textId="77777777" w:rsidR="001F0BED" w:rsidRDefault="001F0BED">
      <w:pPr>
        <w:jc w:val="both"/>
      </w:pPr>
    </w:p>
    <w:p w14:paraId="7F8903A3" w14:textId="77777777" w:rsidR="001F0BED" w:rsidRPr="00CD7B1C" w:rsidRDefault="00F25924">
      <w:pPr>
        <w:ind w:left="1416"/>
        <w:jc w:val="both"/>
        <w:rPr>
          <w:lang w:val="en-US"/>
        </w:rPr>
      </w:pPr>
      <w:r w:rsidRPr="00CD7B1C">
        <w:rPr>
          <w:shd w:val="clear" w:color="auto" w:fill="FF4000"/>
          <w:lang w:val="en-US"/>
        </w:rPr>
        <w:t>What’s her/his name? Her/his name is…</w:t>
      </w:r>
    </w:p>
    <w:p w14:paraId="465D8D7C" w14:textId="77777777" w:rsidR="001F0BED" w:rsidRPr="00CD7B1C" w:rsidRDefault="00F25924">
      <w:pPr>
        <w:ind w:left="1416"/>
        <w:jc w:val="both"/>
        <w:rPr>
          <w:lang w:val="en-US"/>
        </w:rPr>
      </w:pPr>
      <w:r w:rsidRPr="00CD7B1C">
        <w:rPr>
          <w:shd w:val="clear" w:color="auto" w:fill="FF4000"/>
          <w:lang w:val="en-US"/>
        </w:rPr>
        <w:t xml:space="preserve">What’s her/his </w:t>
      </w:r>
      <w:r w:rsidRPr="00CD7B1C">
        <w:rPr>
          <w:shd w:val="clear" w:color="auto" w:fill="FF4000"/>
          <w:lang w:val="en-US"/>
        </w:rPr>
        <w:t>profession or occupation? She/He is a-an…</w:t>
      </w:r>
    </w:p>
    <w:p w14:paraId="0E099EE6" w14:textId="77777777" w:rsidR="001F0BED" w:rsidRPr="00CD7B1C" w:rsidRDefault="00F25924">
      <w:pPr>
        <w:ind w:left="1416"/>
        <w:jc w:val="both"/>
        <w:rPr>
          <w:lang w:val="en-US"/>
        </w:rPr>
      </w:pPr>
      <w:r w:rsidRPr="00CD7B1C">
        <w:rPr>
          <w:shd w:val="clear" w:color="auto" w:fill="FF4000"/>
          <w:lang w:val="en-US"/>
        </w:rPr>
        <w:t>How old is she/he? She/He is … years old</w:t>
      </w:r>
    </w:p>
    <w:p w14:paraId="222190A8" w14:textId="77777777" w:rsidR="001F0BED" w:rsidRPr="00CD7B1C" w:rsidRDefault="00F25924">
      <w:pPr>
        <w:ind w:left="1416"/>
        <w:jc w:val="both"/>
        <w:rPr>
          <w:lang w:val="en-US"/>
        </w:rPr>
      </w:pPr>
      <w:r w:rsidRPr="00CD7B1C">
        <w:rPr>
          <w:shd w:val="clear" w:color="auto" w:fill="FF4000"/>
          <w:lang w:val="en-US"/>
        </w:rPr>
        <w:t>Where is she/he from? She/He is from…</w:t>
      </w:r>
    </w:p>
    <w:p w14:paraId="7CB75239" w14:textId="77777777" w:rsidR="001F0BED" w:rsidRPr="00CD7B1C" w:rsidRDefault="00F25924">
      <w:pPr>
        <w:ind w:left="1416"/>
        <w:jc w:val="both"/>
        <w:rPr>
          <w:lang w:val="en-US"/>
        </w:rPr>
      </w:pPr>
      <w:r w:rsidRPr="00CD7B1C">
        <w:rPr>
          <w:shd w:val="clear" w:color="auto" w:fill="FF4000"/>
          <w:lang w:val="en-US"/>
        </w:rPr>
        <w:t>Where does she/he live? She/He lives in…</w:t>
      </w:r>
    </w:p>
    <w:p w14:paraId="1FDA42B4" w14:textId="77777777" w:rsidR="001F0BED" w:rsidRDefault="00F25924">
      <w:pPr>
        <w:ind w:left="1416"/>
        <w:jc w:val="both"/>
      </w:pPr>
      <w:r w:rsidRPr="00CD7B1C">
        <w:rPr>
          <w:shd w:val="clear" w:color="auto" w:fill="FF4000"/>
          <w:lang w:val="en-US"/>
        </w:rPr>
        <w:t xml:space="preserve">Who does she/he live with? </w:t>
      </w:r>
      <w:proofErr w:type="spellStart"/>
      <w:r>
        <w:rPr>
          <w:shd w:val="clear" w:color="auto" w:fill="FF4000"/>
        </w:rPr>
        <w:t>She</w:t>
      </w:r>
      <w:proofErr w:type="spellEnd"/>
      <w:r>
        <w:rPr>
          <w:shd w:val="clear" w:color="auto" w:fill="FF4000"/>
        </w:rPr>
        <w:t xml:space="preserve">/He </w:t>
      </w:r>
      <w:proofErr w:type="spellStart"/>
      <w:r>
        <w:rPr>
          <w:shd w:val="clear" w:color="auto" w:fill="FF4000"/>
        </w:rPr>
        <w:t>lives</w:t>
      </w:r>
      <w:proofErr w:type="spellEnd"/>
      <w:r>
        <w:rPr>
          <w:shd w:val="clear" w:color="auto" w:fill="FF4000"/>
        </w:rPr>
        <w:t xml:space="preserve"> </w:t>
      </w:r>
      <w:proofErr w:type="spellStart"/>
      <w:r>
        <w:rPr>
          <w:shd w:val="clear" w:color="auto" w:fill="FF4000"/>
        </w:rPr>
        <w:t>with</w:t>
      </w:r>
      <w:proofErr w:type="spellEnd"/>
      <w:r>
        <w:rPr>
          <w:shd w:val="clear" w:color="auto" w:fill="FF4000"/>
        </w:rPr>
        <w:t>…</w:t>
      </w:r>
    </w:p>
    <w:p w14:paraId="133DBFBF" w14:textId="77777777" w:rsidR="001F0BED" w:rsidRDefault="00F25924">
      <w:pPr>
        <w:numPr>
          <w:ilvl w:val="0"/>
          <w:numId w:val="1"/>
        </w:numPr>
        <w:pBdr>
          <w:top w:val="nil"/>
          <w:left w:val="nil"/>
          <w:bottom w:val="nil"/>
          <w:right w:val="nil"/>
          <w:between w:val="nil"/>
        </w:pBdr>
        <w:jc w:val="both"/>
        <w:rPr>
          <w:rFonts w:cs="Calibri"/>
          <w:color w:val="000000"/>
        </w:rPr>
      </w:pPr>
      <w:r>
        <w:rPr>
          <w:rFonts w:cs="Calibri"/>
          <w:color w:val="000000"/>
        </w:rPr>
        <w:t>Compartir con el grupo la presentación del compa</w:t>
      </w:r>
      <w:r>
        <w:rPr>
          <w:rFonts w:cs="Calibri"/>
          <w:color w:val="000000"/>
        </w:rPr>
        <w:t>ñero, hablando de él o ella en tercera persona singular (</w:t>
      </w:r>
      <w:proofErr w:type="spellStart"/>
      <w:r>
        <w:rPr>
          <w:rFonts w:cs="Calibri"/>
          <w:color w:val="000000"/>
        </w:rPr>
        <w:t>She</w:t>
      </w:r>
      <w:proofErr w:type="spellEnd"/>
      <w:r>
        <w:rPr>
          <w:rFonts w:cs="Calibri"/>
          <w:color w:val="000000"/>
        </w:rPr>
        <w:t xml:space="preserve"> </w:t>
      </w:r>
      <w:proofErr w:type="spellStart"/>
      <w:r>
        <w:rPr>
          <w:rFonts w:cs="Calibri"/>
          <w:color w:val="000000"/>
        </w:rPr>
        <w:t>is</w:t>
      </w:r>
      <w:proofErr w:type="spellEnd"/>
      <w:r>
        <w:rPr>
          <w:rFonts w:cs="Calibri"/>
          <w:color w:val="000000"/>
        </w:rPr>
        <w:t xml:space="preserve">… He </w:t>
      </w:r>
      <w:proofErr w:type="spellStart"/>
      <w:r>
        <w:rPr>
          <w:rFonts w:cs="Calibri"/>
          <w:color w:val="000000"/>
        </w:rPr>
        <w:t>is</w:t>
      </w:r>
      <w:proofErr w:type="spellEnd"/>
      <w:r>
        <w:rPr>
          <w:rFonts w:cs="Calibri"/>
          <w:color w:val="000000"/>
        </w:rPr>
        <w:t>…) teniendo en cuenta los parámetros anteriormente dados por el instructor.</w:t>
      </w:r>
    </w:p>
    <w:p w14:paraId="42F1B962" w14:textId="77777777" w:rsidR="001F0BED" w:rsidRDefault="00F25924">
      <w:pPr>
        <w:jc w:val="both"/>
      </w:pPr>
      <w:r>
        <w:t>Finalmente, presente el trabajo escrito realizado en su cuaderno, agenda, blog, etc., utilizado para sus apunt</w:t>
      </w:r>
      <w:r>
        <w:t>es y desarrollo de actividades al instructor como evidencia escrita de su trabajo durante la sesión. Recuerde estudiar de nuevo el material de apoyo para la próxima actividad.</w:t>
      </w:r>
    </w:p>
    <w:p w14:paraId="4E61CAE1" w14:textId="77777777" w:rsidR="001F0BED" w:rsidRDefault="00F25924">
      <w:pPr>
        <w:jc w:val="both"/>
      </w:pPr>
      <w:r>
        <w:t>Para el desarrollo de la segunda actividad usted debe:</w:t>
      </w:r>
    </w:p>
    <w:p w14:paraId="18B0F142" w14:textId="77777777" w:rsidR="001F0BED" w:rsidRDefault="00F25924">
      <w:pPr>
        <w:numPr>
          <w:ilvl w:val="0"/>
          <w:numId w:val="1"/>
        </w:numPr>
        <w:pBdr>
          <w:top w:val="nil"/>
          <w:left w:val="nil"/>
          <w:bottom w:val="nil"/>
          <w:right w:val="nil"/>
          <w:between w:val="nil"/>
        </w:pBdr>
        <w:spacing w:after="0"/>
        <w:jc w:val="both"/>
        <w:rPr>
          <w:rFonts w:cs="Calibri"/>
          <w:color w:val="000000"/>
        </w:rPr>
      </w:pPr>
      <w:r>
        <w:rPr>
          <w:rFonts w:cs="Calibri"/>
          <w:color w:val="000000"/>
        </w:rPr>
        <w:t>Descargar e imprimir el d</w:t>
      </w:r>
      <w:r>
        <w:rPr>
          <w:rFonts w:cs="Calibri"/>
          <w:color w:val="000000"/>
        </w:rPr>
        <w:t>ocumento “</w:t>
      </w:r>
      <w:proofErr w:type="spellStart"/>
      <w:r>
        <w:rPr>
          <w:rFonts w:cs="Calibri"/>
          <w:color w:val="000000"/>
        </w:rPr>
        <w:t>form</w:t>
      </w:r>
      <w:proofErr w:type="spellEnd"/>
      <w:r>
        <w:rPr>
          <w:rFonts w:cs="Calibri"/>
          <w:color w:val="000000"/>
        </w:rPr>
        <w:t>” dentro del material de apoyo compartido por el instructor, este documento contiene las partes del formulario a trabajar, así como las preguntas que se deben realizar para poder diligenciarlo.</w:t>
      </w:r>
    </w:p>
    <w:p w14:paraId="57242A72" w14:textId="77777777" w:rsidR="001F0BED" w:rsidRDefault="00F25924">
      <w:pPr>
        <w:numPr>
          <w:ilvl w:val="0"/>
          <w:numId w:val="1"/>
        </w:numPr>
        <w:pBdr>
          <w:top w:val="nil"/>
          <w:left w:val="nil"/>
          <w:bottom w:val="nil"/>
          <w:right w:val="nil"/>
          <w:between w:val="nil"/>
        </w:pBdr>
        <w:spacing w:after="0"/>
        <w:jc w:val="both"/>
        <w:rPr>
          <w:rFonts w:cs="Calibri"/>
          <w:color w:val="000000"/>
        </w:rPr>
      </w:pPr>
      <w:r>
        <w:rPr>
          <w:rFonts w:cs="Calibri"/>
          <w:color w:val="000000"/>
        </w:rPr>
        <w:t>Prestar atención al instructor acerca de las par</w:t>
      </w:r>
      <w:r>
        <w:rPr>
          <w:rFonts w:cs="Calibri"/>
          <w:color w:val="000000"/>
        </w:rPr>
        <w:t xml:space="preserve">tes del formulario y las preguntas que ayudarán a diligenciarlo. Para la primera pregunta: </w:t>
      </w:r>
      <w:proofErr w:type="spellStart"/>
      <w:r>
        <w:rPr>
          <w:rFonts w:cs="Calibri"/>
          <w:color w:val="000000"/>
        </w:rPr>
        <w:t>What’s</w:t>
      </w:r>
      <w:proofErr w:type="spellEnd"/>
      <w:r>
        <w:rPr>
          <w:rFonts w:cs="Calibri"/>
          <w:color w:val="000000"/>
        </w:rPr>
        <w:t xml:space="preserve"> </w:t>
      </w:r>
      <w:proofErr w:type="spellStart"/>
      <w:r>
        <w:rPr>
          <w:rFonts w:cs="Calibri"/>
          <w:color w:val="000000"/>
        </w:rPr>
        <w:t>your</w:t>
      </w:r>
      <w:proofErr w:type="spellEnd"/>
      <w:r>
        <w:rPr>
          <w:rFonts w:cs="Calibri"/>
          <w:color w:val="000000"/>
        </w:rPr>
        <w:t xml:space="preserve"> </w:t>
      </w:r>
      <w:proofErr w:type="spellStart"/>
      <w:r>
        <w:rPr>
          <w:rFonts w:cs="Calibri"/>
          <w:color w:val="000000"/>
        </w:rPr>
        <w:t>first</w:t>
      </w:r>
      <w:proofErr w:type="spellEnd"/>
      <w:r>
        <w:rPr>
          <w:rFonts w:cs="Calibri"/>
          <w:color w:val="000000"/>
        </w:rPr>
        <w:t xml:space="preserve"> </w:t>
      </w:r>
      <w:proofErr w:type="spellStart"/>
      <w:r>
        <w:rPr>
          <w:rFonts w:cs="Calibri"/>
          <w:color w:val="000000"/>
        </w:rPr>
        <w:t>name</w:t>
      </w:r>
      <w:proofErr w:type="spellEnd"/>
      <w:r>
        <w:rPr>
          <w:rFonts w:cs="Calibri"/>
          <w:color w:val="000000"/>
        </w:rPr>
        <w:t>?, el aprendiz que responde deberá dar su nombre, luego el aprendiz que está realizando las preguntas deberá solicitar que el compañero deletre</w:t>
      </w:r>
      <w:r>
        <w:rPr>
          <w:rFonts w:cs="Calibri"/>
          <w:color w:val="000000"/>
        </w:rPr>
        <w:t xml:space="preserve">e su nombre con los sonidos del alfabeto en inglés, a través de la pregunta: </w:t>
      </w:r>
      <w:proofErr w:type="spellStart"/>
      <w:r>
        <w:rPr>
          <w:rFonts w:cs="Calibri"/>
          <w:color w:val="000000"/>
        </w:rPr>
        <w:t>How</w:t>
      </w:r>
      <w:proofErr w:type="spellEnd"/>
      <w:r>
        <w:rPr>
          <w:rFonts w:cs="Calibri"/>
          <w:color w:val="000000"/>
        </w:rPr>
        <w:t xml:space="preserve"> do </w:t>
      </w:r>
      <w:proofErr w:type="spellStart"/>
      <w:r>
        <w:rPr>
          <w:rFonts w:cs="Calibri"/>
          <w:color w:val="000000"/>
        </w:rPr>
        <w:t>you</w:t>
      </w:r>
      <w:proofErr w:type="spellEnd"/>
      <w:r>
        <w:rPr>
          <w:rFonts w:cs="Calibri"/>
          <w:color w:val="000000"/>
        </w:rPr>
        <w:t xml:space="preserve"> </w:t>
      </w:r>
      <w:proofErr w:type="spellStart"/>
      <w:r>
        <w:rPr>
          <w:rFonts w:cs="Calibri"/>
          <w:color w:val="000000"/>
        </w:rPr>
        <w:t>spell</w:t>
      </w:r>
      <w:proofErr w:type="spellEnd"/>
      <w:r>
        <w:rPr>
          <w:rFonts w:cs="Calibri"/>
          <w:color w:val="000000"/>
        </w:rPr>
        <w:t xml:space="preserve"> </w:t>
      </w:r>
      <w:proofErr w:type="spellStart"/>
      <w:r>
        <w:rPr>
          <w:rFonts w:cs="Calibri"/>
          <w:color w:val="000000"/>
        </w:rPr>
        <w:t>it</w:t>
      </w:r>
      <w:proofErr w:type="spellEnd"/>
      <w:r>
        <w:rPr>
          <w:rFonts w:cs="Calibri"/>
          <w:color w:val="000000"/>
        </w:rPr>
        <w:t xml:space="preserve">?; de esta manera, el aprendiz practicará la pronunciación del alfabeto en inglés. Sucesivamente, los aprendices irán realizando las preguntas del formulario y </w:t>
      </w:r>
      <w:r>
        <w:rPr>
          <w:rFonts w:cs="Calibri"/>
          <w:color w:val="000000"/>
        </w:rPr>
        <w:t>solicitando la repetición o deletreo según sea el caso. Estas habilidades se deberán haber adquirido a través del estudio del material de apoyo y de la guía del instructor de bilingüismo.</w:t>
      </w:r>
    </w:p>
    <w:p w14:paraId="217D3D78" w14:textId="77777777" w:rsidR="001F0BED" w:rsidRDefault="00F25924">
      <w:pPr>
        <w:numPr>
          <w:ilvl w:val="0"/>
          <w:numId w:val="1"/>
        </w:numPr>
        <w:pBdr>
          <w:top w:val="nil"/>
          <w:left w:val="nil"/>
          <w:bottom w:val="nil"/>
          <w:right w:val="nil"/>
          <w:between w:val="nil"/>
        </w:pBdr>
        <w:spacing w:after="0"/>
        <w:jc w:val="both"/>
        <w:rPr>
          <w:rFonts w:cs="Calibri"/>
          <w:color w:val="000000"/>
        </w:rPr>
      </w:pPr>
      <w:r>
        <w:rPr>
          <w:rFonts w:cs="Calibri"/>
          <w:color w:val="000000"/>
        </w:rPr>
        <w:t>Simular una situación en parejas, donde un aprendiz realiza pregunta</w:t>
      </w:r>
      <w:r>
        <w:rPr>
          <w:rFonts w:cs="Calibri"/>
          <w:color w:val="000000"/>
        </w:rPr>
        <w:t xml:space="preserve">s y llena el formulario, y el otro aprendiz responde a las preguntas con su información personal. </w:t>
      </w:r>
    </w:p>
    <w:p w14:paraId="5CABE734" w14:textId="77777777" w:rsidR="001F0BED" w:rsidRDefault="00F25924">
      <w:pPr>
        <w:numPr>
          <w:ilvl w:val="0"/>
          <w:numId w:val="1"/>
        </w:numPr>
        <w:pBdr>
          <w:top w:val="nil"/>
          <w:left w:val="nil"/>
          <w:bottom w:val="nil"/>
          <w:right w:val="nil"/>
          <w:between w:val="nil"/>
        </w:pBdr>
        <w:jc w:val="both"/>
        <w:rPr>
          <w:rFonts w:cs="Calibri"/>
          <w:color w:val="000000"/>
        </w:rPr>
      </w:pPr>
      <w:r>
        <w:rPr>
          <w:rFonts w:cs="Calibri"/>
          <w:color w:val="000000"/>
        </w:rPr>
        <w:t>Realizar el mismo ejercicio con la información suministrada en las tarjetas entregadas por el instructor, las cuales contienen información de una persona ext</w:t>
      </w:r>
      <w:r>
        <w:rPr>
          <w:rFonts w:cs="Calibri"/>
          <w:color w:val="000000"/>
        </w:rPr>
        <w:t xml:space="preserve">ranjera, ya sea Americana, Canadiense, o de la nacionalidad que la tarjeta le indique. </w:t>
      </w:r>
    </w:p>
    <w:p w14:paraId="49D1A216" w14:textId="77777777" w:rsidR="001F0BED" w:rsidRDefault="00F25924">
      <w:pPr>
        <w:jc w:val="both"/>
      </w:pPr>
      <w:r>
        <w:t xml:space="preserve">Al finalizar la práctica guiada, el instructor evaluará la actividad escogiendo aleatoriamente algunas preguntas del formulario para cada pareja de </w:t>
      </w:r>
      <w:r>
        <w:t>aprendices. Esta evaluación se realizará mediante lista de chequeo que deberá ser conservada en el portafolio de evidencias.</w:t>
      </w:r>
    </w:p>
    <w:p w14:paraId="0A440AED" w14:textId="77777777" w:rsidR="001F0BED" w:rsidRDefault="00F25924">
      <w:pPr>
        <w:jc w:val="both"/>
      </w:pPr>
      <w:r>
        <w:t>Por último, el instructor aplicará un cuestionario de conocimientos para evaluar los temas gramaticales y de vocabulario que se tra</w:t>
      </w:r>
      <w:r>
        <w:t>bajaron durante el desarrollo de la presente guía de aprendizaje. Una vez evaluado dicho cuestionario, deberá ser guardado igualmente dentro del portafolio de evidencias.</w:t>
      </w:r>
    </w:p>
    <w:p w14:paraId="6F63CCE8" w14:textId="77777777" w:rsidR="001F0BED" w:rsidRDefault="001F0BED">
      <w:pPr>
        <w:jc w:val="both"/>
      </w:pPr>
    </w:p>
    <w:p w14:paraId="62B8E3EE" w14:textId="77777777" w:rsidR="001F0BED" w:rsidRDefault="00F25924">
      <w:pPr>
        <w:spacing w:after="0" w:line="240" w:lineRule="auto"/>
        <w:jc w:val="both"/>
        <w:rPr>
          <w:rFonts w:cs="Calibri"/>
          <w:b/>
          <w:color w:val="000000"/>
        </w:rPr>
      </w:pPr>
      <w:r>
        <w:rPr>
          <w:b/>
          <w:color w:val="000000"/>
        </w:rPr>
        <w:t>4. ACTIVIDADES DE EVALUACIÓN</w:t>
      </w:r>
    </w:p>
    <w:p w14:paraId="6A0D00D8" w14:textId="77777777" w:rsidR="001F0BED" w:rsidRDefault="001F0BED">
      <w:pPr>
        <w:spacing w:after="0" w:line="240" w:lineRule="auto"/>
        <w:jc w:val="both"/>
        <w:rPr>
          <w:rFonts w:cs="Calibri"/>
          <w:b/>
          <w:color w:val="000000"/>
        </w:rPr>
      </w:pPr>
    </w:p>
    <w:tbl>
      <w:tblPr>
        <w:tblStyle w:val="a"/>
        <w:tblW w:w="953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75"/>
        <w:gridCol w:w="3102"/>
        <w:gridCol w:w="3260"/>
      </w:tblGrid>
      <w:tr w:rsidR="001F0BED" w14:paraId="20A7B4DE" w14:textId="77777777">
        <w:trPr>
          <w:trHeight w:val="554"/>
        </w:trPr>
        <w:tc>
          <w:tcPr>
            <w:tcW w:w="3175" w:type="dxa"/>
            <w:shd w:val="clear" w:color="auto" w:fill="A6A6A6"/>
          </w:tcPr>
          <w:p w14:paraId="0FE64114" w14:textId="77777777" w:rsidR="001F0BED" w:rsidRDefault="00F25924">
            <w:pPr>
              <w:widowControl w:val="0"/>
              <w:jc w:val="center"/>
              <w:rPr>
                <w:rFonts w:cs="Calibri"/>
                <w:b/>
              </w:rPr>
            </w:pPr>
            <w:r>
              <w:rPr>
                <w:b/>
              </w:rPr>
              <w:t>Evidencias de Aprendizaje</w:t>
            </w:r>
          </w:p>
        </w:tc>
        <w:tc>
          <w:tcPr>
            <w:tcW w:w="3102" w:type="dxa"/>
            <w:shd w:val="clear" w:color="auto" w:fill="A6A6A6"/>
          </w:tcPr>
          <w:p w14:paraId="0F5B513E" w14:textId="77777777" w:rsidR="001F0BED" w:rsidRDefault="00F25924">
            <w:pPr>
              <w:widowControl w:val="0"/>
              <w:jc w:val="center"/>
              <w:rPr>
                <w:rFonts w:cs="Calibri"/>
                <w:b/>
              </w:rPr>
            </w:pPr>
            <w:r>
              <w:rPr>
                <w:b/>
              </w:rPr>
              <w:t>Criterios de Evaluación</w:t>
            </w:r>
          </w:p>
        </w:tc>
        <w:tc>
          <w:tcPr>
            <w:tcW w:w="3260" w:type="dxa"/>
            <w:shd w:val="clear" w:color="auto" w:fill="A6A6A6"/>
          </w:tcPr>
          <w:p w14:paraId="3D487B1C" w14:textId="77777777" w:rsidR="001F0BED" w:rsidRDefault="00F25924">
            <w:pPr>
              <w:widowControl w:val="0"/>
              <w:jc w:val="center"/>
              <w:rPr>
                <w:rFonts w:cs="Calibri"/>
                <w:b/>
              </w:rPr>
            </w:pPr>
            <w:r>
              <w:rPr>
                <w:b/>
              </w:rPr>
              <w:t>Técn</w:t>
            </w:r>
            <w:r>
              <w:rPr>
                <w:b/>
              </w:rPr>
              <w:t>icas e Instrumentos de Evaluación</w:t>
            </w:r>
          </w:p>
        </w:tc>
      </w:tr>
      <w:tr w:rsidR="001F0BED" w14:paraId="56C6930F" w14:textId="77777777">
        <w:tc>
          <w:tcPr>
            <w:tcW w:w="3175" w:type="dxa"/>
          </w:tcPr>
          <w:p w14:paraId="5CD27E5D" w14:textId="77777777" w:rsidR="001F0BED" w:rsidRDefault="00F25924">
            <w:pPr>
              <w:widowControl w:val="0"/>
              <w:spacing w:after="0"/>
              <w:rPr>
                <w:rFonts w:cs="Calibri"/>
                <w:b/>
              </w:rPr>
            </w:pPr>
            <w:r>
              <w:rPr>
                <w:b/>
              </w:rPr>
              <w:t>Evidencia de Desempeño y Conocimiento:</w:t>
            </w:r>
          </w:p>
          <w:p w14:paraId="1246AE33" w14:textId="77777777" w:rsidR="001F0BED" w:rsidRDefault="00F25924">
            <w:pPr>
              <w:widowControl w:val="0"/>
              <w:spacing w:after="0"/>
              <w:rPr>
                <w:rFonts w:cs="Calibri"/>
              </w:rPr>
            </w:pPr>
            <w:r>
              <w:t>Presentación personal oral y diligenciamiento de formularios con los parámetros de preguntas y respuestas utilizados durante las prácticas.</w:t>
            </w:r>
          </w:p>
          <w:p w14:paraId="3C958A08" w14:textId="77777777" w:rsidR="001F0BED" w:rsidRDefault="00F25924">
            <w:pPr>
              <w:widowControl w:val="0"/>
              <w:spacing w:after="0"/>
              <w:rPr>
                <w:rFonts w:cs="Calibri"/>
              </w:rPr>
            </w:pPr>
            <w:r>
              <w:t xml:space="preserve">Cuestionario temas relacionados actividad </w:t>
            </w:r>
            <w:r>
              <w:t>de presentación personal y diligenciamiento de formularios.</w:t>
            </w:r>
          </w:p>
          <w:p w14:paraId="4FDD34E4" w14:textId="77777777" w:rsidR="001F0BED" w:rsidRDefault="00F25924">
            <w:pPr>
              <w:widowControl w:val="0"/>
              <w:spacing w:after="0"/>
              <w:rPr>
                <w:rFonts w:cs="Calibri"/>
              </w:rPr>
            </w:pPr>
            <w:r>
              <w:rPr>
                <w:b/>
              </w:rPr>
              <w:t xml:space="preserve">Evidencias de Producto: </w:t>
            </w:r>
          </w:p>
          <w:p w14:paraId="7442DC73" w14:textId="77777777" w:rsidR="001F0BED" w:rsidRDefault="00F25924">
            <w:pPr>
              <w:widowControl w:val="0"/>
              <w:spacing w:after="0"/>
              <w:rPr>
                <w:rFonts w:cs="Calibri"/>
              </w:rPr>
            </w:pPr>
            <w:r>
              <w:t>Presentación personal escrita.</w:t>
            </w:r>
          </w:p>
          <w:p w14:paraId="44102EE0" w14:textId="77777777" w:rsidR="001F0BED" w:rsidRDefault="001F0BED">
            <w:pPr>
              <w:widowControl w:val="0"/>
              <w:spacing w:after="0"/>
              <w:rPr>
                <w:rFonts w:cs="Calibri"/>
                <w:b/>
              </w:rPr>
            </w:pPr>
          </w:p>
        </w:tc>
        <w:tc>
          <w:tcPr>
            <w:tcW w:w="3102" w:type="dxa"/>
          </w:tcPr>
          <w:p w14:paraId="3BE30E08" w14:textId="77777777" w:rsidR="001F0BED" w:rsidRDefault="00F25924">
            <w:pPr>
              <w:widowControl w:val="0"/>
              <w:rPr>
                <w:rFonts w:cs="Calibri"/>
              </w:rPr>
            </w:pPr>
            <w:r>
              <w:t>Sostiene conversaciones con vocabulario básico y técnico aprendido.</w:t>
            </w:r>
          </w:p>
          <w:p w14:paraId="109E2DC3" w14:textId="77777777" w:rsidR="001F0BED" w:rsidRDefault="00F25924">
            <w:pPr>
              <w:widowControl w:val="0"/>
              <w:rPr>
                <w:rFonts w:cs="Calibri"/>
              </w:rPr>
            </w:pPr>
            <w:r>
              <w:t>Plantea y responde preguntas sobre sí mismo.</w:t>
            </w:r>
          </w:p>
          <w:p w14:paraId="1F4E580D" w14:textId="77777777" w:rsidR="001F0BED" w:rsidRDefault="00F25924">
            <w:pPr>
              <w:widowControl w:val="0"/>
              <w:rPr>
                <w:rFonts w:cs="Calibri"/>
              </w:rPr>
            </w:pPr>
            <w:r>
              <w:t xml:space="preserve">Pronuncia </w:t>
            </w:r>
            <w:r>
              <w:t>adecuadamente el vocabulario y modismos básicos del idioma.</w:t>
            </w:r>
          </w:p>
        </w:tc>
        <w:tc>
          <w:tcPr>
            <w:tcW w:w="3260" w:type="dxa"/>
          </w:tcPr>
          <w:p w14:paraId="1B94A5C5" w14:textId="77777777" w:rsidR="001F0BED" w:rsidRDefault="001F0BED">
            <w:pPr>
              <w:widowControl w:val="0"/>
              <w:spacing w:after="0"/>
              <w:rPr>
                <w:rFonts w:cs="Calibri"/>
                <w:b/>
              </w:rPr>
            </w:pPr>
          </w:p>
          <w:p w14:paraId="30A82F23" w14:textId="77777777" w:rsidR="001F0BED" w:rsidRDefault="001F0BED">
            <w:pPr>
              <w:widowControl w:val="0"/>
              <w:spacing w:after="0"/>
              <w:rPr>
                <w:rFonts w:cs="Calibri"/>
                <w:b/>
              </w:rPr>
            </w:pPr>
          </w:p>
          <w:p w14:paraId="3F2530E0" w14:textId="77777777" w:rsidR="001F0BED" w:rsidRDefault="00F25924">
            <w:pPr>
              <w:widowControl w:val="0"/>
              <w:spacing w:after="0"/>
              <w:rPr>
                <w:rFonts w:cs="Calibri"/>
              </w:rPr>
            </w:pPr>
            <w:r>
              <w:t xml:space="preserve">Lista de chequeo </w:t>
            </w:r>
          </w:p>
          <w:p w14:paraId="10D0CF14" w14:textId="77777777" w:rsidR="001F0BED" w:rsidRDefault="001F0BED">
            <w:pPr>
              <w:widowControl w:val="0"/>
              <w:spacing w:after="0"/>
              <w:rPr>
                <w:rFonts w:cs="Calibri"/>
              </w:rPr>
            </w:pPr>
          </w:p>
          <w:p w14:paraId="35A4F39B" w14:textId="77777777" w:rsidR="001F0BED" w:rsidRDefault="001F0BED">
            <w:pPr>
              <w:widowControl w:val="0"/>
              <w:spacing w:after="0"/>
              <w:rPr>
                <w:rFonts w:cs="Calibri"/>
              </w:rPr>
            </w:pPr>
          </w:p>
          <w:p w14:paraId="142243C6" w14:textId="77777777" w:rsidR="001F0BED" w:rsidRDefault="001F0BED">
            <w:pPr>
              <w:widowControl w:val="0"/>
              <w:spacing w:after="0"/>
              <w:rPr>
                <w:rFonts w:cs="Calibri"/>
              </w:rPr>
            </w:pPr>
          </w:p>
          <w:p w14:paraId="018EBAD5" w14:textId="77777777" w:rsidR="001F0BED" w:rsidRDefault="001F0BED">
            <w:pPr>
              <w:widowControl w:val="0"/>
              <w:spacing w:after="0"/>
              <w:rPr>
                <w:rFonts w:cs="Calibri"/>
              </w:rPr>
            </w:pPr>
          </w:p>
          <w:p w14:paraId="5BA21DD2" w14:textId="77777777" w:rsidR="001F0BED" w:rsidRDefault="00F25924">
            <w:pPr>
              <w:widowControl w:val="0"/>
              <w:spacing w:after="0"/>
              <w:rPr>
                <w:rFonts w:cs="Calibri"/>
              </w:rPr>
            </w:pPr>
            <w:r>
              <w:t>Cuestionario</w:t>
            </w:r>
          </w:p>
          <w:p w14:paraId="755EF414" w14:textId="77777777" w:rsidR="001F0BED" w:rsidRDefault="001F0BED">
            <w:pPr>
              <w:widowControl w:val="0"/>
              <w:rPr>
                <w:rFonts w:cs="Calibri"/>
                <w:b/>
              </w:rPr>
            </w:pPr>
          </w:p>
        </w:tc>
      </w:tr>
    </w:tbl>
    <w:p w14:paraId="1B048097" w14:textId="77777777" w:rsidR="001F0BED" w:rsidRDefault="001F0BED">
      <w:pPr>
        <w:spacing w:after="0" w:line="240" w:lineRule="auto"/>
        <w:jc w:val="both"/>
        <w:rPr>
          <w:rFonts w:cs="Calibri"/>
          <w:b/>
          <w:color w:val="000000"/>
        </w:rPr>
      </w:pPr>
    </w:p>
    <w:p w14:paraId="16C5E80A" w14:textId="77777777" w:rsidR="001F0BED" w:rsidRDefault="001F0BED">
      <w:pPr>
        <w:spacing w:after="0" w:line="240" w:lineRule="auto"/>
        <w:jc w:val="both"/>
        <w:rPr>
          <w:rFonts w:cs="Calibri"/>
          <w:b/>
          <w:color w:val="000000"/>
        </w:rPr>
      </w:pPr>
    </w:p>
    <w:p w14:paraId="4163908A" w14:textId="77777777" w:rsidR="001F0BED" w:rsidRDefault="00F25924">
      <w:pPr>
        <w:jc w:val="both"/>
        <w:rPr>
          <w:rFonts w:cs="Calibri"/>
          <w:b/>
        </w:rPr>
      </w:pPr>
      <w:r>
        <w:rPr>
          <w:b/>
        </w:rPr>
        <w:t>5. GLOSARIO DE TERMINOS</w:t>
      </w:r>
    </w:p>
    <w:p w14:paraId="23ACCDDC" w14:textId="77777777" w:rsidR="001F0BED" w:rsidRDefault="00F25924">
      <w:pPr>
        <w:shd w:val="clear" w:color="auto" w:fill="FFFFFF"/>
        <w:spacing w:after="0" w:line="240" w:lineRule="auto"/>
        <w:jc w:val="both"/>
        <w:rPr>
          <w:color w:val="222222"/>
        </w:rPr>
      </w:pPr>
      <w:r>
        <w:rPr>
          <w:b/>
          <w:color w:val="222222"/>
        </w:rPr>
        <w:t xml:space="preserve">Introduce </w:t>
      </w:r>
      <w:proofErr w:type="spellStart"/>
      <w:r>
        <w:rPr>
          <w:b/>
          <w:color w:val="222222"/>
        </w:rPr>
        <w:t>yourself</w:t>
      </w:r>
      <w:proofErr w:type="spellEnd"/>
      <w:r>
        <w:rPr>
          <w:color w:val="222222"/>
        </w:rPr>
        <w:t>: Presentarse</w:t>
      </w:r>
    </w:p>
    <w:p w14:paraId="37622E97" w14:textId="77777777" w:rsidR="001F0BED" w:rsidRDefault="00F25924">
      <w:pPr>
        <w:shd w:val="clear" w:color="auto" w:fill="FFFFFF"/>
        <w:spacing w:after="0" w:line="240" w:lineRule="auto"/>
        <w:jc w:val="both"/>
        <w:rPr>
          <w:color w:val="222222"/>
        </w:rPr>
      </w:pPr>
      <w:r>
        <w:rPr>
          <w:b/>
          <w:color w:val="222222"/>
        </w:rPr>
        <w:t>Greetings</w:t>
      </w:r>
      <w:r>
        <w:rPr>
          <w:color w:val="222222"/>
        </w:rPr>
        <w:t>: Saludos</w:t>
      </w:r>
    </w:p>
    <w:p w14:paraId="4CA21D23" w14:textId="77777777" w:rsidR="001F0BED" w:rsidRDefault="00F25924">
      <w:pPr>
        <w:shd w:val="clear" w:color="auto" w:fill="FFFFFF"/>
        <w:spacing w:after="0" w:line="240" w:lineRule="auto"/>
        <w:jc w:val="both"/>
        <w:rPr>
          <w:color w:val="222222"/>
          <w:u w:val="single"/>
        </w:rPr>
      </w:pPr>
      <w:proofErr w:type="spellStart"/>
      <w:r>
        <w:rPr>
          <w:b/>
          <w:color w:val="222222"/>
        </w:rPr>
        <w:t>Farewells</w:t>
      </w:r>
      <w:proofErr w:type="spellEnd"/>
      <w:r>
        <w:rPr>
          <w:color w:val="222222"/>
        </w:rPr>
        <w:t>: Despedidas</w:t>
      </w:r>
    </w:p>
    <w:p w14:paraId="0244B018" w14:textId="77777777" w:rsidR="001F0BED" w:rsidRDefault="00F25924">
      <w:pPr>
        <w:shd w:val="clear" w:color="auto" w:fill="FFFFFF"/>
        <w:spacing w:after="0" w:line="240" w:lineRule="auto"/>
        <w:jc w:val="both"/>
        <w:rPr>
          <w:color w:val="222222"/>
        </w:rPr>
      </w:pPr>
      <w:proofErr w:type="spellStart"/>
      <w:r>
        <w:rPr>
          <w:b/>
          <w:color w:val="222222"/>
        </w:rPr>
        <w:t>Occupations</w:t>
      </w:r>
      <w:proofErr w:type="spellEnd"/>
      <w:r>
        <w:rPr>
          <w:color w:val="222222"/>
        </w:rPr>
        <w:t>: Ocupaciones</w:t>
      </w:r>
    </w:p>
    <w:p w14:paraId="20243D2C" w14:textId="77777777" w:rsidR="001F0BED" w:rsidRDefault="00F25924">
      <w:pPr>
        <w:shd w:val="clear" w:color="auto" w:fill="FFFFFF"/>
        <w:spacing w:after="0" w:line="240" w:lineRule="auto"/>
        <w:jc w:val="both"/>
        <w:rPr>
          <w:color w:val="222222"/>
        </w:rPr>
      </w:pPr>
      <w:proofErr w:type="spellStart"/>
      <w:r>
        <w:rPr>
          <w:b/>
          <w:color w:val="222222"/>
        </w:rPr>
        <w:t>Technician</w:t>
      </w:r>
      <w:proofErr w:type="spellEnd"/>
      <w:r>
        <w:rPr>
          <w:color w:val="222222"/>
        </w:rPr>
        <w:t>: Técnico</w:t>
      </w:r>
    </w:p>
    <w:p w14:paraId="294B7A29" w14:textId="77777777" w:rsidR="001F0BED" w:rsidRDefault="00F25924">
      <w:pPr>
        <w:shd w:val="clear" w:color="auto" w:fill="FFFFFF"/>
        <w:spacing w:after="0" w:line="240" w:lineRule="auto"/>
        <w:jc w:val="both"/>
        <w:rPr>
          <w:color w:val="222222"/>
        </w:rPr>
      </w:pPr>
      <w:proofErr w:type="spellStart"/>
      <w:r>
        <w:rPr>
          <w:b/>
          <w:color w:val="222222"/>
        </w:rPr>
        <w:t>Technologist</w:t>
      </w:r>
      <w:proofErr w:type="spellEnd"/>
      <w:r>
        <w:rPr>
          <w:color w:val="222222"/>
        </w:rPr>
        <w:t>: Tecnólogo</w:t>
      </w:r>
    </w:p>
    <w:p w14:paraId="4F9A31B6" w14:textId="77777777" w:rsidR="001F0BED" w:rsidRDefault="00F25924">
      <w:pPr>
        <w:shd w:val="clear" w:color="auto" w:fill="FFFFFF"/>
        <w:spacing w:after="0" w:line="240" w:lineRule="auto"/>
        <w:jc w:val="both"/>
        <w:rPr>
          <w:color w:val="222222"/>
        </w:rPr>
      </w:pPr>
      <w:proofErr w:type="spellStart"/>
      <w:r>
        <w:rPr>
          <w:b/>
          <w:color w:val="222222"/>
        </w:rPr>
        <w:t>Fill</w:t>
      </w:r>
      <w:proofErr w:type="spellEnd"/>
      <w:r>
        <w:rPr>
          <w:b/>
          <w:color w:val="222222"/>
        </w:rPr>
        <w:t xml:space="preserve"> in </w:t>
      </w:r>
      <w:proofErr w:type="spellStart"/>
      <w:r>
        <w:rPr>
          <w:b/>
          <w:color w:val="222222"/>
        </w:rPr>
        <w:t>forms</w:t>
      </w:r>
      <w:proofErr w:type="spellEnd"/>
      <w:r>
        <w:rPr>
          <w:color w:val="222222"/>
        </w:rPr>
        <w:t>: Llenar formularios</w:t>
      </w:r>
    </w:p>
    <w:p w14:paraId="69720382" w14:textId="77777777" w:rsidR="001F0BED" w:rsidRDefault="00F25924">
      <w:pPr>
        <w:shd w:val="clear" w:color="auto" w:fill="FFFFFF"/>
        <w:spacing w:after="0" w:line="240" w:lineRule="auto"/>
        <w:jc w:val="both"/>
        <w:rPr>
          <w:color w:val="222222"/>
        </w:rPr>
      </w:pPr>
      <w:proofErr w:type="spellStart"/>
      <w:r>
        <w:rPr>
          <w:b/>
          <w:color w:val="222222"/>
        </w:rPr>
        <w:t>Expressions</w:t>
      </w:r>
      <w:proofErr w:type="spellEnd"/>
      <w:r>
        <w:rPr>
          <w:b/>
          <w:color w:val="222222"/>
        </w:rPr>
        <w:t xml:space="preserve"> </w:t>
      </w:r>
      <w:proofErr w:type="spellStart"/>
      <w:r>
        <w:rPr>
          <w:b/>
          <w:color w:val="222222"/>
        </w:rPr>
        <w:t>of</w:t>
      </w:r>
      <w:proofErr w:type="spellEnd"/>
      <w:r>
        <w:rPr>
          <w:b/>
          <w:color w:val="222222"/>
        </w:rPr>
        <w:t xml:space="preserve"> Time</w:t>
      </w:r>
      <w:r>
        <w:rPr>
          <w:color w:val="222222"/>
        </w:rPr>
        <w:t>: Expresiones de tiempo</w:t>
      </w:r>
    </w:p>
    <w:p w14:paraId="55FD7DBF" w14:textId="77777777" w:rsidR="001F0BED" w:rsidRDefault="00F25924">
      <w:pPr>
        <w:shd w:val="clear" w:color="auto" w:fill="FFFFFF"/>
        <w:spacing w:after="0" w:line="240" w:lineRule="auto"/>
        <w:jc w:val="both"/>
        <w:rPr>
          <w:color w:val="222222"/>
        </w:rPr>
      </w:pPr>
      <w:proofErr w:type="spellStart"/>
      <w:r>
        <w:rPr>
          <w:b/>
          <w:color w:val="222222"/>
        </w:rPr>
        <w:t>Verb</w:t>
      </w:r>
      <w:proofErr w:type="spellEnd"/>
      <w:r>
        <w:rPr>
          <w:b/>
          <w:color w:val="222222"/>
        </w:rPr>
        <w:t xml:space="preserve"> </w:t>
      </w:r>
      <w:proofErr w:type="spellStart"/>
      <w:r>
        <w:rPr>
          <w:b/>
          <w:color w:val="222222"/>
        </w:rPr>
        <w:t>To</w:t>
      </w:r>
      <w:proofErr w:type="spellEnd"/>
      <w:r>
        <w:rPr>
          <w:b/>
          <w:color w:val="222222"/>
        </w:rPr>
        <w:t xml:space="preserve"> be</w:t>
      </w:r>
      <w:r>
        <w:rPr>
          <w:color w:val="222222"/>
        </w:rPr>
        <w:t>: Verbo Ser/Estar</w:t>
      </w:r>
    </w:p>
    <w:p w14:paraId="78CDFB53" w14:textId="77777777" w:rsidR="001F0BED" w:rsidRDefault="00F25924">
      <w:pPr>
        <w:shd w:val="clear" w:color="auto" w:fill="FFFFFF"/>
        <w:spacing w:after="0" w:line="240" w:lineRule="auto"/>
        <w:jc w:val="both"/>
        <w:rPr>
          <w:color w:val="222222"/>
        </w:rPr>
      </w:pPr>
      <w:proofErr w:type="spellStart"/>
      <w:r>
        <w:rPr>
          <w:b/>
          <w:color w:val="222222"/>
        </w:rPr>
        <w:t>Subject</w:t>
      </w:r>
      <w:proofErr w:type="spellEnd"/>
      <w:r>
        <w:rPr>
          <w:b/>
          <w:color w:val="222222"/>
        </w:rPr>
        <w:t xml:space="preserve"> </w:t>
      </w:r>
      <w:proofErr w:type="spellStart"/>
      <w:r>
        <w:rPr>
          <w:b/>
          <w:color w:val="222222"/>
        </w:rPr>
        <w:t>pronouns</w:t>
      </w:r>
      <w:proofErr w:type="spellEnd"/>
      <w:r>
        <w:rPr>
          <w:color w:val="222222"/>
        </w:rPr>
        <w:t>: Pronombres personales</w:t>
      </w:r>
    </w:p>
    <w:p w14:paraId="112F916C" w14:textId="77777777" w:rsidR="001F0BED" w:rsidRDefault="00F25924">
      <w:pPr>
        <w:shd w:val="clear" w:color="auto" w:fill="FFFFFF"/>
        <w:spacing w:after="0" w:line="240" w:lineRule="auto"/>
        <w:jc w:val="both"/>
        <w:rPr>
          <w:color w:val="222222"/>
        </w:rPr>
      </w:pPr>
      <w:proofErr w:type="spellStart"/>
      <w:r>
        <w:rPr>
          <w:b/>
          <w:color w:val="222222"/>
        </w:rPr>
        <w:t>Information</w:t>
      </w:r>
      <w:proofErr w:type="spellEnd"/>
      <w:r>
        <w:rPr>
          <w:b/>
          <w:color w:val="222222"/>
        </w:rPr>
        <w:t xml:space="preserve"> </w:t>
      </w:r>
      <w:proofErr w:type="spellStart"/>
      <w:r>
        <w:rPr>
          <w:b/>
          <w:color w:val="222222"/>
        </w:rPr>
        <w:t>Questions</w:t>
      </w:r>
      <w:proofErr w:type="spellEnd"/>
      <w:r>
        <w:rPr>
          <w:color w:val="222222"/>
        </w:rPr>
        <w:t>: Preguntas de información</w:t>
      </w:r>
    </w:p>
    <w:p w14:paraId="68EA8FDC" w14:textId="77777777" w:rsidR="001F0BED" w:rsidRDefault="001F0BED">
      <w:pPr>
        <w:jc w:val="both"/>
        <w:rPr>
          <w:rFonts w:cs="Calibri"/>
          <w:b/>
        </w:rPr>
      </w:pPr>
    </w:p>
    <w:p w14:paraId="099DCA89" w14:textId="77777777" w:rsidR="001F0BED" w:rsidRDefault="00F25924">
      <w:pPr>
        <w:jc w:val="both"/>
        <w:rPr>
          <w:rFonts w:cs="Calibri"/>
          <w:b/>
        </w:rPr>
      </w:pPr>
      <w:r>
        <w:rPr>
          <w:b/>
        </w:rPr>
        <w:t>6. REFERENTES BILBIOGRAFICOS</w:t>
      </w:r>
    </w:p>
    <w:p w14:paraId="056F948F" w14:textId="77777777" w:rsidR="001F0BED" w:rsidRDefault="00F25924">
      <w:pPr>
        <w:shd w:val="clear" w:color="auto" w:fill="FFFFFF"/>
        <w:spacing w:after="0"/>
        <w:jc w:val="both"/>
        <w:rPr>
          <w:rFonts w:ascii="Times New Roman" w:eastAsia="Times New Roman" w:hAnsi="Times New Roman"/>
          <w:color w:val="222222"/>
          <w:sz w:val="24"/>
          <w:szCs w:val="24"/>
        </w:rPr>
      </w:pPr>
      <w:r>
        <w:rPr>
          <w:rFonts w:ascii="Times New Roman" w:eastAsia="Times New Roman" w:hAnsi="Times New Roman"/>
          <w:color w:val="222222"/>
          <w:sz w:val="24"/>
          <w:szCs w:val="24"/>
        </w:rPr>
        <w:t> </w:t>
      </w:r>
      <w:hyperlink r:id="rId14">
        <w:r>
          <w:rPr>
            <w:rFonts w:ascii="Times New Roman" w:eastAsia="Times New Roman" w:hAnsi="Times New Roman"/>
            <w:color w:val="1155CC"/>
            <w:sz w:val="24"/>
            <w:szCs w:val="24"/>
            <w:u w:val="single"/>
          </w:rPr>
          <w:t>http://www.aprenderinglesfacil.es/2008/03/verbo-to-be-ser-o-estar.html</w:t>
        </w:r>
      </w:hyperlink>
    </w:p>
    <w:p w14:paraId="24A2DA90" w14:textId="77777777" w:rsidR="001F0BED" w:rsidRDefault="00F25924">
      <w:pPr>
        <w:shd w:val="clear" w:color="auto" w:fill="FFFFFF"/>
        <w:spacing w:after="0"/>
        <w:jc w:val="both"/>
        <w:rPr>
          <w:rFonts w:ascii="Times New Roman" w:eastAsia="Times New Roman" w:hAnsi="Times New Roman"/>
          <w:color w:val="222222"/>
          <w:sz w:val="24"/>
          <w:szCs w:val="24"/>
        </w:rPr>
      </w:pPr>
      <w:r>
        <w:rPr>
          <w:rFonts w:ascii="Times New Roman" w:eastAsia="Times New Roman" w:hAnsi="Times New Roman"/>
          <w:color w:val="222222"/>
          <w:sz w:val="24"/>
          <w:szCs w:val="24"/>
        </w:rPr>
        <w:t> </w:t>
      </w:r>
      <w:hyperlink r:id="rId15">
        <w:r>
          <w:rPr>
            <w:rFonts w:ascii="Times New Roman" w:eastAsia="Times New Roman" w:hAnsi="Times New Roman"/>
            <w:color w:val="1155CC"/>
            <w:sz w:val="24"/>
            <w:szCs w:val="24"/>
            <w:u w:val="single"/>
          </w:rPr>
          <w:t>http://esl.about.com/library/beginnercourse/bl_beginner_course_numberbasic.htm</w:t>
        </w:r>
      </w:hyperlink>
    </w:p>
    <w:p w14:paraId="16A78B06" w14:textId="77777777" w:rsidR="001F0BED" w:rsidRDefault="00F25924">
      <w:pPr>
        <w:shd w:val="clear" w:color="auto" w:fill="FFFFFF"/>
        <w:spacing w:after="0"/>
        <w:jc w:val="both"/>
        <w:rPr>
          <w:rFonts w:ascii="Times New Roman" w:eastAsia="Times New Roman" w:hAnsi="Times New Roman"/>
          <w:color w:val="222222"/>
          <w:sz w:val="24"/>
          <w:szCs w:val="24"/>
        </w:rPr>
      </w:pPr>
      <w:r>
        <w:rPr>
          <w:rFonts w:ascii="Times New Roman" w:eastAsia="Times New Roman" w:hAnsi="Times New Roman"/>
          <w:b/>
          <w:color w:val="222222"/>
          <w:sz w:val="24"/>
          <w:szCs w:val="24"/>
        </w:rPr>
        <w:t> </w:t>
      </w:r>
      <w:hyperlink r:id="rId16">
        <w:r>
          <w:rPr>
            <w:rFonts w:ascii="Times New Roman" w:eastAsia="Times New Roman" w:hAnsi="Times New Roman"/>
            <w:color w:val="1155CC"/>
            <w:sz w:val="24"/>
            <w:szCs w:val="24"/>
            <w:u w:val="single"/>
          </w:rPr>
          <w:t>http://el-abecedario.com/pronunciacion-abecedario-ingles</w:t>
        </w:r>
      </w:hyperlink>
    </w:p>
    <w:p w14:paraId="348D2E50" w14:textId="77777777" w:rsidR="001F0BED" w:rsidRDefault="00F25924">
      <w:pPr>
        <w:shd w:val="clear" w:color="auto" w:fill="FFFFFF"/>
        <w:spacing w:after="0"/>
        <w:jc w:val="both"/>
        <w:rPr>
          <w:rFonts w:ascii="Times New Roman" w:eastAsia="Times New Roman" w:hAnsi="Times New Roman"/>
          <w:color w:val="222222"/>
          <w:sz w:val="24"/>
          <w:szCs w:val="24"/>
        </w:rPr>
      </w:pPr>
      <w:hyperlink r:id="rId17">
        <w:r>
          <w:rPr>
            <w:rFonts w:ascii="Times New Roman" w:eastAsia="Times New Roman" w:hAnsi="Times New Roman"/>
            <w:color w:val="1155CC"/>
            <w:sz w:val="24"/>
            <w:szCs w:val="24"/>
            <w:u w:val="single"/>
          </w:rPr>
          <w:t>http://www.inglessencillo.com/hora</w:t>
        </w:r>
      </w:hyperlink>
    </w:p>
    <w:p w14:paraId="27367154" w14:textId="77777777" w:rsidR="001F0BED" w:rsidRDefault="001F0BED">
      <w:pPr>
        <w:jc w:val="both"/>
        <w:rPr>
          <w:rFonts w:cs="Calibri"/>
          <w:b/>
        </w:rPr>
      </w:pPr>
    </w:p>
    <w:p w14:paraId="6EA67B2E" w14:textId="77777777" w:rsidR="001F0BED" w:rsidRDefault="00F25924">
      <w:pPr>
        <w:jc w:val="both"/>
        <w:rPr>
          <w:rFonts w:cs="Calibri"/>
          <w:b/>
        </w:rPr>
      </w:pPr>
      <w:r>
        <w:rPr>
          <w:b/>
        </w:rPr>
        <w:t>7. CONTROL DE</w:t>
      </w:r>
      <w:r>
        <w:rPr>
          <w:b/>
        </w:rPr>
        <w:t>L DOCUMENTO</w:t>
      </w:r>
    </w:p>
    <w:tbl>
      <w:tblPr>
        <w:tblStyle w:val="a0"/>
        <w:tblW w:w="9747" w:type="dxa"/>
        <w:tblInd w:w="0" w:type="dxa"/>
        <w:tblLayout w:type="fixed"/>
        <w:tblLook w:val="0400" w:firstRow="0" w:lastRow="0" w:firstColumn="0" w:lastColumn="0" w:noHBand="0" w:noVBand="1"/>
      </w:tblPr>
      <w:tblGrid>
        <w:gridCol w:w="1240"/>
        <w:gridCol w:w="2694"/>
        <w:gridCol w:w="1561"/>
        <w:gridCol w:w="1701"/>
        <w:gridCol w:w="2551"/>
      </w:tblGrid>
      <w:tr w:rsidR="001F0BED" w14:paraId="797D4905" w14:textId="77777777">
        <w:tc>
          <w:tcPr>
            <w:tcW w:w="1240" w:type="dxa"/>
            <w:tcBorders>
              <w:bottom w:val="single" w:sz="4" w:space="0" w:color="000000"/>
              <w:right w:val="single" w:sz="4" w:space="0" w:color="000000"/>
            </w:tcBorders>
          </w:tcPr>
          <w:p w14:paraId="03D0817C" w14:textId="77777777" w:rsidR="001F0BED" w:rsidRDefault="001F0BED">
            <w:pPr>
              <w:widowControl w:val="0"/>
              <w:jc w:val="both"/>
              <w:rPr>
                <w:rFonts w:cs="Calibri"/>
                <w:b/>
              </w:rPr>
            </w:pPr>
          </w:p>
        </w:tc>
        <w:tc>
          <w:tcPr>
            <w:tcW w:w="2694" w:type="dxa"/>
            <w:tcBorders>
              <w:top w:val="single" w:sz="4" w:space="0" w:color="000000"/>
              <w:left w:val="single" w:sz="4" w:space="0" w:color="000000"/>
              <w:bottom w:val="single" w:sz="4" w:space="0" w:color="000000"/>
              <w:right w:val="single" w:sz="4" w:space="0" w:color="000000"/>
            </w:tcBorders>
          </w:tcPr>
          <w:p w14:paraId="71042991" w14:textId="77777777" w:rsidR="001F0BED" w:rsidRDefault="00F25924">
            <w:pPr>
              <w:widowControl w:val="0"/>
              <w:jc w:val="both"/>
              <w:rPr>
                <w:rFonts w:cs="Calibri"/>
                <w:b/>
              </w:rPr>
            </w:pPr>
            <w:r>
              <w:rPr>
                <w:b/>
              </w:rPr>
              <w:t>Nombre</w:t>
            </w:r>
          </w:p>
        </w:tc>
        <w:tc>
          <w:tcPr>
            <w:tcW w:w="1561" w:type="dxa"/>
            <w:tcBorders>
              <w:top w:val="single" w:sz="4" w:space="0" w:color="000000"/>
              <w:left w:val="single" w:sz="4" w:space="0" w:color="000000"/>
              <w:bottom w:val="single" w:sz="4" w:space="0" w:color="000000"/>
              <w:right w:val="single" w:sz="4" w:space="0" w:color="000000"/>
            </w:tcBorders>
          </w:tcPr>
          <w:p w14:paraId="47BB905E" w14:textId="77777777" w:rsidR="001F0BED" w:rsidRDefault="00F25924">
            <w:pPr>
              <w:widowControl w:val="0"/>
              <w:jc w:val="both"/>
              <w:rPr>
                <w:rFonts w:cs="Calibri"/>
                <w:b/>
              </w:rPr>
            </w:pPr>
            <w:r>
              <w:rPr>
                <w:b/>
              </w:rPr>
              <w:t>Cargo</w:t>
            </w:r>
          </w:p>
        </w:tc>
        <w:tc>
          <w:tcPr>
            <w:tcW w:w="1701" w:type="dxa"/>
            <w:tcBorders>
              <w:top w:val="single" w:sz="4" w:space="0" w:color="000000"/>
              <w:left w:val="single" w:sz="4" w:space="0" w:color="000000"/>
              <w:bottom w:val="single" w:sz="4" w:space="0" w:color="000000"/>
              <w:right w:val="single" w:sz="4" w:space="0" w:color="000000"/>
            </w:tcBorders>
          </w:tcPr>
          <w:p w14:paraId="019E472F" w14:textId="77777777" w:rsidR="001F0BED" w:rsidRDefault="00F25924">
            <w:pPr>
              <w:widowControl w:val="0"/>
              <w:jc w:val="both"/>
              <w:rPr>
                <w:rFonts w:cs="Calibri"/>
                <w:b/>
              </w:rPr>
            </w:pPr>
            <w:r>
              <w:rPr>
                <w:b/>
              </w:rPr>
              <w:t>Dependencia</w:t>
            </w:r>
          </w:p>
        </w:tc>
        <w:tc>
          <w:tcPr>
            <w:tcW w:w="2551" w:type="dxa"/>
            <w:tcBorders>
              <w:top w:val="single" w:sz="4" w:space="0" w:color="000000"/>
              <w:left w:val="single" w:sz="4" w:space="0" w:color="000000"/>
              <w:bottom w:val="single" w:sz="4" w:space="0" w:color="000000"/>
              <w:right w:val="single" w:sz="4" w:space="0" w:color="000000"/>
            </w:tcBorders>
          </w:tcPr>
          <w:p w14:paraId="301D922B" w14:textId="77777777" w:rsidR="001F0BED" w:rsidRDefault="00F25924">
            <w:pPr>
              <w:widowControl w:val="0"/>
              <w:jc w:val="both"/>
              <w:rPr>
                <w:rFonts w:cs="Calibri"/>
                <w:b/>
              </w:rPr>
            </w:pPr>
            <w:r>
              <w:rPr>
                <w:b/>
              </w:rPr>
              <w:t>Fecha</w:t>
            </w:r>
          </w:p>
        </w:tc>
      </w:tr>
      <w:tr w:rsidR="001F0BED" w14:paraId="6AE7BA2F" w14:textId="77777777">
        <w:tc>
          <w:tcPr>
            <w:tcW w:w="1240" w:type="dxa"/>
            <w:tcBorders>
              <w:top w:val="single" w:sz="4" w:space="0" w:color="000000"/>
              <w:left w:val="single" w:sz="4" w:space="0" w:color="000000"/>
              <w:bottom w:val="single" w:sz="4" w:space="0" w:color="000000"/>
              <w:right w:val="single" w:sz="4" w:space="0" w:color="000000"/>
            </w:tcBorders>
          </w:tcPr>
          <w:p w14:paraId="56674282" w14:textId="77777777" w:rsidR="001F0BED" w:rsidRDefault="00F25924">
            <w:pPr>
              <w:widowControl w:val="0"/>
              <w:jc w:val="both"/>
              <w:rPr>
                <w:rFonts w:cs="Calibri"/>
                <w:b/>
              </w:rPr>
            </w:pPr>
            <w:r>
              <w:rPr>
                <w:b/>
              </w:rPr>
              <w:t>Autor (es)</w:t>
            </w:r>
          </w:p>
        </w:tc>
        <w:tc>
          <w:tcPr>
            <w:tcW w:w="2694" w:type="dxa"/>
            <w:tcBorders>
              <w:top w:val="single" w:sz="4" w:space="0" w:color="000000"/>
              <w:left w:val="single" w:sz="4" w:space="0" w:color="000000"/>
              <w:bottom w:val="single" w:sz="4" w:space="0" w:color="000000"/>
              <w:right w:val="single" w:sz="4" w:space="0" w:color="000000"/>
            </w:tcBorders>
          </w:tcPr>
          <w:p w14:paraId="3622A405" w14:textId="11449F50" w:rsidR="001F0BED" w:rsidRDefault="00AC4F27">
            <w:pPr>
              <w:widowControl w:val="0"/>
              <w:jc w:val="both"/>
              <w:rPr>
                <w:rFonts w:cs="Calibri"/>
              </w:rPr>
            </w:pPr>
            <w:r w:rsidRPr="00AC4F27">
              <w:t>Instructores Equipo de Bilingüismo.</w:t>
            </w:r>
          </w:p>
        </w:tc>
        <w:tc>
          <w:tcPr>
            <w:tcW w:w="1561" w:type="dxa"/>
            <w:tcBorders>
              <w:top w:val="single" w:sz="4" w:space="0" w:color="000000"/>
              <w:left w:val="single" w:sz="4" w:space="0" w:color="000000"/>
              <w:bottom w:val="single" w:sz="4" w:space="0" w:color="000000"/>
              <w:right w:val="single" w:sz="4" w:space="0" w:color="000000"/>
            </w:tcBorders>
          </w:tcPr>
          <w:p w14:paraId="69FB30F3" w14:textId="77777777" w:rsidR="001F0BED" w:rsidRDefault="00F25924">
            <w:pPr>
              <w:widowControl w:val="0"/>
              <w:jc w:val="both"/>
              <w:rPr>
                <w:rFonts w:cs="Calibri"/>
              </w:rPr>
            </w:pPr>
            <w:r>
              <w:t>Instructores Equipo de Bilingüismo.</w:t>
            </w:r>
          </w:p>
          <w:p w14:paraId="6491D203" w14:textId="77777777" w:rsidR="001F0BED" w:rsidRDefault="001F0BED">
            <w:pPr>
              <w:widowControl w:val="0"/>
              <w:jc w:val="both"/>
              <w:rPr>
                <w:rFonts w:cs="Calibri"/>
              </w:rPr>
            </w:pPr>
          </w:p>
          <w:p w14:paraId="4932A0F8" w14:textId="77777777" w:rsidR="001F0BED" w:rsidRDefault="001F0BED">
            <w:pPr>
              <w:widowControl w:val="0"/>
              <w:jc w:val="both"/>
              <w:rPr>
                <w:rFonts w:cs="Calibri"/>
              </w:rPr>
            </w:pPr>
          </w:p>
        </w:tc>
        <w:tc>
          <w:tcPr>
            <w:tcW w:w="1701" w:type="dxa"/>
            <w:tcBorders>
              <w:top w:val="single" w:sz="4" w:space="0" w:color="000000"/>
              <w:left w:val="single" w:sz="4" w:space="0" w:color="000000"/>
              <w:bottom w:val="single" w:sz="4" w:space="0" w:color="000000"/>
              <w:right w:val="single" w:sz="4" w:space="0" w:color="000000"/>
            </w:tcBorders>
          </w:tcPr>
          <w:p w14:paraId="365628CE" w14:textId="77777777" w:rsidR="001F0BED" w:rsidRDefault="00F25924">
            <w:pPr>
              <w:widowControl w:val="0"/>
              <w:jc w:val="both"/>
              <w:rPr>
                <w:rFonts w:cs="Calibri"/>
              </w:rPr>
            </w:pPr>
            <w:r>
              <w:t xml:space="preserve">Centro de Industria y Construcción </w:t>
            </w:r>
          </w:p>
        </w:tc>
        <w:tc>
          <w:tcPr>
            <w:tcW w:w="2551" w:type="dxa"/>
            <w:tcBorders>
              <w:top w:val="single" w:sz="4" w:space="0" w:color="000000"/>
              <w:left w:val="single" w:sz="4" w:space="0" w:color="000000"/>
              <w:bottom w:val="single" w:sz="4" w:space="0" w:color="000000"/>
              <w:right w:val="single" w:sz="4" w:space="0" w:color="000000"/>
            </w:tcBorders>
          </w:tcPr>
          <w:p w14:paraId="1230196C" w14:textId="54056866" w:rsidR="001F0BED" w:rsidRDefault="00B378D7">
            <w:pPr>
              <w:widowControl w:val="0"/>
              <w:jc w:val="both"/>
              <w:rPr>
                <w:rFonts w:cs="Calibri"/>
                <w:b/>
              </w:rPr>
            </w:pPr>
            <w:r>
              <w:rPr>
                <w:b/>
              </w:rPr>
              <w:t>04</w:t>
            </w:r>
            <w:r w:rsidR="00AC4F27">
              <w:rPr>
                <w:b/>
              </w:rPr>
              <w:t>-0</w:t>
            </w:r>
            <w:r>
              <w:rPr>
                <w:b/>
              </w:rPr>
              <w:t>7</w:t>
            </w:r>
            <w:r w:rsidR="00AC4F27">
              <w:rPr>
                <w:b/>
              </w:rPr>
              <w:t>-2023</w:t>
            </w:r>
          </w:p>
          <w:p w14:paraId="31537CCE" w14:textId="10A0847A" w:rsidR="001F0BED" w:rsidRDefault="001F0BED">
            <w:pPr>
              <w:widowControl w:val="0"/>
              <w:jc w:val="both"/>
              <w:rPr>
                <w:rFonts w:cs="Calibri"/>
                <w:b/>
              </w:rPr>
            </w:pPr>
          </w:p>
        </w:tc>
      </w:tr>
    </w:tbl>
    <w:p w14:paraId="56DE84A0" w14:textId="77777777" w:rsidR="001F0BED" w:rsidRDefault="001F0BED">
      <w:pPr>
        <w:rPr>
          <w:rFonts w:cs="Calibri"/>
        </w:rPr>
      </w:pPr>
    </w:p>
    <w:p w14:paraId="3192C92A" w14:textId="77777777" w:rsidR="001F0BED" w:rsidRDefault="00F25924">
      <w:pPr>
        <w:rPr>
          <w:rFonts w:cs="Calibri"/>
          <w:b/>
        </w:rPr>
      </w:pPr>
      <w:r>
        <w:rPr>
          <w:rFonts w:cs="Calibri"/>
          <w:b/>
        </w:rPr>
        <w:t xml:space="preserve">8. CONTROL DE CAMBIOS </w:t>
      </w:r>
      <w:r>
        <w:rPr>
          <w:rFonts w:cs="Calibri"/>
        </w:rPr>
        <w:t xml:space="preserve">(diligenciar únicamente si realiza ajustes a la </w:t>
      </w:r>
      <w:r>
        <w:rPr>
          <w:rFonts w:cs="Calibri"/>
        </w:rPr>
        <w:t>guía)</w:t>
      </w:r>
    </w:p>
    <w:p w14:paraId="673C1E55" w14:textId="77777777" w:rsidR="001F0BED" w:rsidRDefault="001F0BED">
      <w:pPr>
        <w:rPr>
          <w:rFonts w:cs="Calibri"/>
        </w:rPr>
      </w:pPr>
    </w:p>
    <w:tbl>
      <w:tblPr>
        <w:tblStyle w:val="a1"/>
        <w:tblW w:w="9746" w:type="dxa"/>
        <w:tblInd w:w="10" w:type="dxa"/>
        <w:tblLayout w:type="fixed"/>
        <w:tblLook w:val="0400" w:firstRow="0" w:lastRow="0" w:firstColumn="0" w:lastColumn="0" w:noHBand="0" w:noVBand="1"/>
      </w:tblPr>
      <w:tblGrid>
        <w:gridCol w:w="1217"/>
        <w:gridCol w:w="2742"/>
        <w:gridCol w:w="1401"/>
        <w:gridCol w:w="1551"/>
        <w:gridCol w:w="922"/>
        <w:gridCol w:w="1913"/>
      </w:tblGrid>
      <w:tr w:rsidR="001F0BED" w14:paraId="67C04B87" w14:textId="77777777">
        <w:tc>
          <w:tcPr>
            <w:tcW w:w="1217" w:type="dxa"/>
            <w:tcBorders>
              <w:bottom w:val="single" w:sz="4" w:space="0" w:color="000000"/>
              <w:right w:val="single" w:sz="4" w:space="0" w:color="000000"/>
            </w:tcBorders>
          </w:tcPr>
          <w:p w14:paraId="08648710" w14:textId="77777777" w:rsidR="001F0BED" w:rsidRDefault="001F0BED">
            <w:pPr>
              <w:widowControl w:val="0"/>
              <w:jc w:val="both"/>
              <w:rPr>
                <w:rFonts w:cs="Calibri"/>
                <w:b/>
              </w:rPr>
            </w:pPr>
          </w:p>
        </w:tc>
        <w:tc>
          <w:tcPr>
            <w:tcW w:w="2742" w:type="dxa"/>
            <w:tcBorders>
              <w:top w:val="single" w:sz="4" w:space="0" w:color="000000"/>
              <w:left w:val="single" w:sz="4" w:space="0" w:color="000000"/>
              <w:bottom w:val="single" w:sz="4" w:space="0" w:color="000000"/>
              <w:right w:val="single" w:sz="4" w:space="0" w:color="000000"/>
            </w:tcBorders>
          </w:tcPr>
          <w:p w14:paraId="139E1EAC" w14:textId="77777777" w:rsidR="001F0BED" w:rsidRDefault="00F25924">
            <w:pPr>
              <w:widowControl w:val="0"/>
              <w:jc w:val="both"/>
              <w:rPr>
                <w:rFonts w:cs="Calibri"/>
                <w:b/>
              </w:rPr>
            </w:pPr>
            <w:r>
              <w:rPr>
                <w:b/>
              </w:rPr>
              <w:t>Nombre</w:t>
            </w:r>
          </w:p>
        </w:tc>
        <w:tc>
          <w:tcPr>
            <w:tcW w:w="1401" w:type="dxa"/>
            <w:tcBorders>
              <w:top w:val="single" w:sz="4" w:space="0" w:color="000000"/>
              <w:left w:val="single" w:sz="4" w:space="0" w:color="000000"/>
              <w:bottom w:val="single" w:sz="4" w:space="0" w:color="000000"/>
              <w:right w:val="single" w:sz="4" w:space="0" w:color="000000"/>
            </w:tcBorders>
          </w:tcPr>
          <w:p w14:paraId="340B6641" w14:textId="77777777" w:rsidR="001F0BED" w:rsidRDefault="00F25924">
            <w:pPr>
              <w:widowControl w:val="0"/>
              <w:jc w:val="both"/>
              <w:rPr>
                <w:rFonts w:cs="Calibri"/>
                <w:b/>
              </w:rPr>
            </w:pPr>
            <w:r>
              <w:rPr>
                <w:b/>
              </w:rPr>
              <w:t>Cargo</w:t>
            </w:r>
          </w:p>
        </w:tc>
        <w:tc>
          <w:tcPr>
            <w:tcW w:w="1551" w:type="dxa"/>
            <w:tcBorders>
              <w:top w:val="single" w:sz="4" w:space="0" w:color="000000"/>
              <w:left w:val="single" w:sz="4" w:space="0" w:color="000000"/>
              <w:bottom w:val="single" w:sz="4" w:space="0" w:color="000000"/>
              <w:right w:val="single" w:sz="4" w:space="0" w:color="000000"/>
            </w:tcBorders>
          </w:tcPr>
          <w:p w14:paraId="345EA72D" w14:textId="77777777" w:rsidR="001F0BED" w:rsidRDefault="00F25924">
            <w:pPr>
              <w:widowControl w:val="0"/>
              <w:jc w:val="both"/>
              <w:rPr>
                <w:rFonts w:cs="Calibri"/>
                <w:b/>
              </w:rPr>
            </w:pPr>
            <w:r>
              <w:rPr>
                <w:b/>
              </w:rPr>
              <w:t>Dependencia</w:t>
            </w:r>
          </w:p>
        </w:tc>
        <w:tc>
          <w:tcPr>
            <w:tcW w:w="922" w:type="dxa"/>
            <w:tcBorders>
              <w:top w:val="single" w:sz="4" w:space="0" w:color="000000"/>
              <w:left w:val="single" w:sz="4" w:space="0" w:color="000000"/>
              <w:bottom w:val="single" w:sz="4" w:space="0" w:color="000000"/>
              <w:right w:val="single" w:sz="4" w:space="0" w:color="000000"/>
            </w:tcBorders>
          </w:tcPr>
          <w:p w14:paraId="2E4041D7" w14:textId="77777777" w:rsidR="001F0BED" w:rsidRDefault="00F25924">
            <w:pPr>
              <w:widowControl w:val="0"/>
              <w:jc w:val="both"/>
              <w:rPr>
                <w:rFonts w:cs="Calibri"/>
                <w:b/>
              </w:rPr>
            </w:pPr>
            <w:r>
              <w:rPr>
                <w:b/>
              </w:rPr>
              <w:t>Fecha</w:t>
            </w:r>
          </w:p>
        </w:tc>
        <w:tc>
          <w:tcPr>
            <w:tcW w:w="1913" w:type="dxa"/>
            <w:tcBorders>
              <w:top w:val="single" w:sz="4" w:space="0" w:color="000000"/>
              <w:left w:val="single" w:sz="4" w:space="0" w:color="000000"/>
              <w:bottom w:val="single" w:sz="4" w:space="0" w:color="000000"/>
              <w:right w:val="single" w:sz="4" w:space="0" w:color="000000"/>
            </w:tcBorders>
          </w:tcPr>
          <w:p w14:paraId="722A9C6F" w14:textId="77777777" w:rsidR="001F0BED" w:rsidRDefault="00F25924">
            <w:pPr>
              <w:widowControl w:val="0"/>
              <w:jc w:val="both"/>
              <w:rPr>
                <w:rFonts w:cs="Calibri"/>
                <w:b/>
              </w:rPr>
            </w:pPr>
            <w:r>
              <w:rPr>
                <w:b/>
              </w:rPr>
              <w:t>Razón del Cambio</w:t>
            </w:r>
          </w:p>
        </w:tc>
      </w:tr>
      <w:tr w:rsidR="00AC4F27" w14:paraId="68FC5DCF" w14:textId="77777777">
        <w:tc>
          <w:tcPr>
            <w:tcW w:w="1217" w:type="dxa"/>
            <w:tcBorders>
              <w:top w:val="single" w:sz="4" w:space="0" w:color="000000"/>
              <w:left w:val="single" w:sz="4" w:space="0" w:color="000000"/>
              <w:bottom w:val="single" w:sz="4" w:space="0" w:color="000000"/>
              <w:right w:val="single" w:sz="4" w:space="0" w:color="000000"/>
            </w:tcBorders>
          </w:tcPr>
          <w:p w14:paraId="571E67F6" w14:textId="77777777" w:rsidR="00AC4F27" w:rsidRDefault="00AC4F27" w:rsidP="00AC4F27">
            <w:pPr>
              <w:widowControl w:val="0"/>
              <w:jc w:val="both"/>
              <w:rPr>
                <w:rFonts w:cs="Calibri"/>
                <w:b/>
              </w:rPr>
            </w:pPr>
            <w:r>
              <w:rPr>
                <w:b/>
              </w:rPr>
              <w:t>Autor (es)</w:t>
            </w:r>
          </w:p>
        </w:tc>
        <w:tc>
          <w:tcPr>
            <w:tcW w:w="2742" w:type="dxa"/>
            <w:tcBorders>
              <w:top w:val="single" w:sz="4" w:space="0" w:color="000000"/>
              <w:left w:val="single" w:sz="4" w:space="0" w:color="000000"/>
              <w:bottom w:val="single" w:sz="4" w:space="0" w:color="000000"/>
              <w:right w:val="single" w:sz="4" w:space="0" w:color="000000"/>
            </w:tcBorders>
          </w:tcPr>
          <w:p w14:paraId="59745354" w14:textId="7B01DDE8" w:rsidR="00AC4F27" w:rsidRDefault="00AC4F27" w:rsidP="00AC4F27">
            <w:pPr>
              <w:widowControl w:val="0"/>
              <w:rPr>
                <w:rFonts w:cs="Calibri"/>
                <w:b/>
              </w:rPr>
            </w:pPr>
            <w:r w:rsidRPr="00AC4F27">
              <w:t>Instructores Equipo de Bilingüismo.</w:t>
            </w:r>
          </w:p>
        </w:tc>
        <w:tc>
          <w:tcPr>
            <w:tcW w:w="1401" w:type="dxa"/>
            <w:tcBorders>
              <w:top w:val="single" w:sz="4" w:space="0" w:color="000000"/>
              <w:left w:val="single" w:sz="4" w:space="0" w:color="000000"/>
              <w:bottom w:val="single" w:sz="4" w:space="0" w:color="000000"/>
              <w:right w:val="single" w:sz="4" w:space="0" w:color="000000"/>
            </w:tcBorders>
          </w:tcPr>
          <w:p w14:paraId="6C089155" w14:textId="77777777" w:rsidR="00AC4F27" w:rsidRDefault="00AC4F27" w:rsidP="00AC4F27">
            <w:pPr>
              <w:widowControl w:val="0"/>
              <w:jc w:val="both"/>
              <w:rPr>
                <w:rFonts w:cs="Calibri"/>
              </w:rPr>
            </w:pPr>
            <w:r>
              <w:t>Instructores Equipo de Bilingüismo.</w:t>
            </w:r>
          </w:p>
          <w:p w14:paraId="1FBC6D88" w14:textId="77777777" w:rsidR="00AC4F27" w:rsidRDefault="00AC4F27" w:rsidP="00AC4F27">
            <w:pPr>
              <w:widowControl w:val="0"/>
              <w:jc w:val="both"/>
              <w:rPr>
                <w:rFonts w:cs="Calibri"/>
              </w:rPr>
            </w:pPr>
          </w:p>
          <w:p w14:paraId="1AC2B36E" w14:textId="77777777" w:rsidR="00AC4F27" w:rsidRDefault="00AC4F27" w:rsidP="00AC4F27">
            <w:pPr>
              <w:widowControl w:val="0"/>
              <w:jc w:val="both"/>
              <w:rPr>
                <w:rFonts w:cs="Calibri"/>
              </w:rPr>
            </w:pPr>
          </w:p>
          <w:p w14:paraId="3A6A3F34" w14:textId="77777777" w:rsidR="00AC4F27" w:rsidRDefault="00AC4F27" w:rsidP="00AC4F27">
            <w:pPr>
              <w:widowControl w:val="0"/>
              <w:jc w:val="both"/>
              <w:rPr>
                <w:rFonts w:cs="Calibri"/>
              </w:rPr>
            </w:pPr>
          </w:p>
          <w:p w14:paraId="1907893B" w14:textId="2D5CF74B" w:rsidR="00AC4F27" w:rsidRDefault="00AC4F27" w:rsidP="00AC4F27">
            <w:pPr>
              <w:widowControl w:val="0"/>
              <w:jc w:val="both"/>
              <w:rPr>
                <w:rFonts w:cs="Calibri"/>
              </w:rPr>
            </w:pPr>
          </w:p>
        </w:tc>
        <w:tc>
          <w:tcPr>
            <w:tcW w:w="1551" w:type="dxa"/>
            <w:tcBorders>
              <w:top w:val="single" w:sz="4" w:space="0" w:color="000000"/>
              <w:left w:val="single" w:sz="4" w:space="0" w:color="000000"/>
              <w:bottom w:val="single" w:sz="4" w:space="0" w:color="000000"/>
              <w:right w:val="single" w:sz="4" w:space="0" w:color="000000"/>
            </w:tcBorders>
          </w:tcPr>
          <w:p w14:paraId="78872EBE" w14:textId="77777777" w:rsidR="00AC4F27" w:rsidRDefault="00AC4F27" w:rsidP="00AC4F27">
            <w:pPr>
              <w:widowControl w:val="0"/>
              <w:jc w:val="both"/>
              <w:rPr>
                <w:rFonts w:cs="Calibri"/>
              </w:rPr>
            </w:pPr>
            <w:r>
              <w:t xml:space="preserve">Centro de Industria y Construcción </w:t>
            </w:r>
          </w:p>
        </w:tc>
        <w:tc>
          <w:tcPr>
            <w:tcW w:w="922" w:type="dxa"/>
            <w:tcBorders>
              <w:top w:val="single" w:sz="4" w:space="0" w:color="000000"/>
              <w:left w:val="single" w:sz="4" w:space="0" w:color="000000"/>
              <w:bottom w:val="single" w:sz="4" w:space="0" w:color="000000"/>
              <w:right w:val="single" w:sz="4" w:space="0" w:color="000000"/>
            </w:tcBorders>
          </w:tcPr>
          <w:p w14:paraId="57B08478" w14:textId="53AF3AF9" w:rsidR="00DB5CC9" w:rsidRPr="00DB5CC9" w:rsidRDefault="00B378D7" w:rsidP="00DB5CC9">
            <w:pPr>
              <w:rPr>
                <w:b/>
              </w:rPr>
            </w:pPr>
            <w:r>
              <w:rPr>
                <w:b/>
              </w:rPr>
              <w:t>04</w:t>
            </w:r>
            <w:r w:rsidR="00DB5CC9" w:rsidRPr="00DB5CC9">
              <w:rPr>
                <w:b/>
              </w:rPr>
              <w:t>-0</w:t>
            </w:r>
            <w:r>
              <w:rPr>
                <w:b/>
              </w:rPr>
              <w:t>7</w:t>
            </w:r>
            <w:r w:rsidR="00DB5CC9" w:rsidRPr="00DB5CC9">
              <w:rPr>
                <w:b/>
              </w:rPr>
              <w:t>-2023</w:t>
            </w:r>
          </w:p>
          <w:p w14:paraId="1F2190A4" w14:textId="67D4543D" w:rsidR="00AC4F27" w:rsidRDefault="00AC4F27" w:rsidP="00AC4F27">
            <w:pPr>
              <w:widowControl w:val="0"/>
              <w:jc w:val="both"/>
              <w:rPr>
                <w:rFonts w:cs="Calibri"/>
              </w:rPr>
            </w:pPr>
          </w:p>
        </w:tc>
        <w:tc>
          <w:tcPr>
            <w:tcW w:w="1913" w:type="dxa"/>
            <w:tcBorders>
              <w:top w:val="single" w:sz="4" w:space="0" w:color="000000"/>
              <w:left w:val="single" w:sz="4" w:space="0" w:color="000000"/>
              <w:bottom w:val="single" w:sz="4" w:space="0" w:color="000000"/>
              <w:right w:val="single" w:sz="4" w:space="0" w:color="000000"/>
            </w:tcBorders>
          </w:tcPr>
          <w:p w14:paraId="55E4E974" w14:textId="77777777" w:rsidR="00AC4F27" w:rsidRDefault="00AC4F27" w:rsidP="00AC4F27">
            <w:pPr>
              <w:widowControl w:val="0"/>
              <w:jc w:val="both"/>
              <w:rPr>
                <w:rFonts w:cs="Calibri"/>
              </w:rPr>
            </w:pPr>
            <w:r>
              <w:t xml:space="preserve">Ajustes actividades de </w:t>
            </w:r>
            <w:r>
              <w:rPr>
                <w:u w:val="single"/>
              </w:rPr>
              <w:t>aprendizaje</w:t>
            </w:r>
            <w:r>
              <w:t>.</w:t>
            </w:r>
          </w:p>
          <w:p w14:paraId="49DCEEC4" w14:textId="77777777" w:rsidR="00AC4F27" w:rsidRDefault="00AC4F27" w:rsidP="00AC4F27">
            <w:pPr>
              <w:widowControl w:val="0"/>
              <w:jc w:val="both"/>
              <w:rPr>
                <w:rFonts w:cs="Calibri"/>
                <w:u w:val="single"/>
              </w:rPr>
            </w:pPr>
          </w:p>
          <w:p w14:paraId="3BC0B70F" w14:textId="77777777" w:rsidR="00AC4F27" w:rsidRDefault="00AC4F27" w:rsidP="00AC4F27">
            <w:pPr>
              <w:widowControl w:val="0"/>
              <w:jc w:val="both"/>
              <w:rPr>
                <w:rFonts w:cs="Calibri"/>
              </w:rPr>
            </w:pPr>
          </w:p>
          <w:p w14:paraId="6B3B9CD4" w14:textId="6287B948" w:rsidR="00AC4F27" w:rsidRDefault="00AC4F27" w:rsidP="00AC4F27">
            <w:pPr>
              <w:widowControl w:val="0"/>
              <w:jc w:val="both"/>
              <w:rPr>
                <w:rFonts w:cs="Calibri"/>
              </w:rPr>
            </w:pPr>
          </w:p>
        </w:tc>
      </w:tr>
    </w:tbl>
    <w:p w14:paraId="36820D2E" w14:textId="77777777" w:rsidR="001F0BED" w:rsidRDefault="001F0BED">
      <w:pPr>
        <w:rPr>
          <w:rFonts w:cs="Calibri"/>
        </w:rPr>
      </w:pPr>
    </w:p>
    <w:p w14:paraId="364060D9" w14:textId="77777777" w:rsidR="001F0BED" w:rsidRDefault="00F25924">
      <w:pPr>
        <w:tabs>
          <w:tab w:val="left" w:pos="5970"/>
        </w:tabs>
        <w:rPr>
          <w:rFonts w:cs="Calibri"/>
        </w:rPr>
      </w:pPr>
      <w:r>
        <w:rPr>
          <w:rFonts w:cs="Calibri"/>
        </w:rPr>
        <w:tab/>
      </w:r>
    </w:p>
    <w:sectPr w:rsidR="001F0BED">
      <w:headerReference w:type="default" r:id="rId18"/>
      <w:footerReference w:type="default" r:id="rId19"/>
      <w:pgSz w:w="12240" w:h="15840"/>
      <w:pgMar w:top="1826" w:right="1089" w:bottom="1373" w:left="1514" w:header="664" w:footer="6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B02CD" w14:textId="77777777" w:rsidR="000D7CF1" w:rsidRDefault="000D7CF1">
      <w:pPr>
        <w:spacing w:after="0" w:line="240" w:lineRule="auto"/>
      </w:pPr>
      <w:r>
        <w:separator/>
      </w:r>
    </w:p>
  </w:endnote>
  <w:endnote w:type="continuationSeparator" w:id="0">
    <w:p w14:paraId="6ECE278F" w14:textId="77777777" w:rsidR="000D7CF1" w:rsidRDefault="000D7C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ime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AAC7B" w14:textId="77777777" w:rsidR="00D67B0A" w:rsidRPr="00B53D0D" w:rsidRDefault="00D67B0A" w:rsidP="00D67B0A">
    <w:pPr>
      <w:jc w:val="center"/>
    </w:pPr>
    <w:r w:rsidRPr="00B53D0D">
      <w:rPr>
        <w:sz w:val="18"/>
      </w:rPr>
      <w:t>GFPI-F-</w:t>
    </w:r>
    <w:r>
      <w:rPr>
        <w:sz w:val="18"/>
      </w:rPr>
      <w:t>135</w:t>
    </w:r>
    <w:r w:rsidRPr="00B53D0D">
      <w:rPr>
        <w:sz w:val="18"/>
      </w:rPr>
      <w:t xml:space="preserve"> V0</w:t>
    </w:r>
    <w:r>
      <w:rPr>
        <w:sz w:val="18"/>
      </w:rPr>
      <w:t>1</w:t>
    </w:r>
  </w:p>
  <w:p w14:paraId="4C3A0E1C" w14:textId="148AFBC0" w:rsidR="001F0BED" w:rsidRDefault="001F0BED">
    <w:pPr>
      <w:pBdr>
        <w:top w:val="nil"/>
        <w:left w:val="nil"/>
        <w:bottom w:val="nil"/>
        <w:right w:val="nil"/>
        <w:between w:val="nil"/>
      </w:pBdr>
      <w:tabs>
        <w:tab w:val="center" w:pos="4252"/>
        <w:tab w:val="right" w:pos="8504"/>
      </w:tabs>
      <w:spacing w:after="0" w:line="240" w:lineRule="auto"/>
      <w:jc w:val="right"/>
      <w:rPr>
        <w:rFonts w:cs="Calibri"/>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6E5BD" w14:textId="77777777" w:rsidR="00B378D7" w:rsidRDefault="00B378D7" w:rsidP="00B378D7">
    <w:pPr>
      <w:pStyle w:val="Piedepgina"/>
      <w:jc w:val="center"/>
    </w:pPr>
    <w:r>
      <w:t>GFPI-F-135 V02</w:t>
    </w:r>
  </w:p>
  <w:p w14:paraId="3AA77748" w14:textId="77777777" w:rsidR="001F0BED" w:rsidRDefault="00F25924" w:rsidP="00AC4F27">
    <w:pPr>
      <w:spacing w:after="0" w:line="240" w:lineRule="auto"/>
      <w:jc w:val="center"/>
    </w:pPr>
    <w:r>
      <w:tab/>
    </w:r>
    <w:r>
      <w:tab/>
    </w:r>
    <w:r>
      <w:tab/>
    </w:r>
  </w:p>
  <w:p w14:paraId="4597C811" w14:textId="00502166" w:rsidR="001F0BED" w:rsidRDefault="001F0BED">
    <w:pPr>
      <w:spacing w:after="0" w:line="240" w:lineRule="auto"/>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F1A7A" w14:textId="77777777" w:rsidR="000D7CF1" w:rsidRDefault="000D7CF1">
      <w:pPr>
        <w:spacing w:after="0" w:line="240" w:lineRule="auto"/>
      </w:pPr>
      <w:r>
        <w:separator/>
      </w:r>
    </w:p>
  </w:footnote>
  <w:footnote w:type="continuationSeparator" w:id="0">
    <w:p w14:paraId="68CF848A" w14:textId="77777777" w:rsidR="000D7CF1" w:rsidRDefault="000D7C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03237" w14:textId="6500A276" w:rsidR="001F0BED" w:rsidRDefault="00B378D7" w:rsidP="00B378D7">
    <w:pPr>
      <w:pBdr>
        <w:top w:val="nil"/>
        <w:left w:val="nil"/>
        <w:bottom w:val="nil"/>
        <w:right w:val="nil"/>
        <w:between w:val="nil"/>
      </w:pBdr>
      <w:tabs>
        <w:tab w:val="center" w:pos="4252"/>
        <w:tab w:val="right" w:pos="8504"/>
      </w:tabs>
      <w:spacing w:after="0" w:line="240" w:lineRule="auto"/>
      <w:jc w:val="center"/>
      <w:rPr>
        <w:rFonts w:cs="Calibri"/>
        <w:color w:val="000000"/>
      </w:rPr>
    </w:pPr>
    <w:r w:rsidRPr="001A74F0">
      <w:rPr>
        <w:noProof/>
        <w:lang w:eastAsia="es-CO"/>
      </w:rPr>
      <w:drawing>
        <wp:inline distT="0" distB="0" distL="0" distR="0" wp14:anchorId="646583BF" wp14:editId="257C3265">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p w14:paraId="0B433490" w14:textId="4C5B6A1E" w:rsidR="001F0BED" w:rsidRDefault="001F0BED">
    <w:pPr>
      <w:pBdr>
        <w:top w:val="nil"/>
        <w:left w:val="nil"/>
        <w:bottom w:val="nil"/>
        <w:right w:val="nil"/>
        <w:between w:val="nil"/>
      </w:pBdr>
      <w:tabs>
        <w:tab w:val="center" w:pos="4252"/>
        <w:tab w:val="right" w:pos="8504"/>
      </w:tabs>
      <w:spacing w:after="0" w:line="240" w:lineRule="auto"/>
      <w:rPr>
        <w:rFonts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A52A1" w14:textId="476FE55E" w:rsidR="00CD7B1C" w:rsidRDefault="00B378D7" w:rsidP="00CD7B1C">
    <w:pPr>
      <w:widowControl w:val="0"/>
      <w:tabs>
        <w:tab w:val="center" w:pos="4252"/>
        <w:tab w:val="right" w:pos="8504"/>
      </w:tabs>
      <w:spacing w:after="0" w:line="240" w:lineRule="auto"/>
      <w:jc w:val="center"/>
      <w:rPr>
        <w:rFonts w:cs="Calibri"/>
        <w:b/>
        <w:sz w:val="24"/>
        <w:szCs w:val="24"/>
      </w:rPr>
    </w:pPr>
    <w:r w:rsidRPr="001A74F0">
      <w:rPr>
        <w:noProof/>
        <w:lang w:eastAsia="es-CO"/>
      </w:rPr>
      <w:drawing>
        <wp:inline distT="0" distB="0" distL="0" distR="0" wp14:anchorId="2ABF2BC7" wp14:editId="02FF48F7">
          <wp:extent cx="592455" cy="561340"/>
          <wp:effectExtent l="0" t="0" r="0" b="0"/>
          <wp:docPr id="1552394286" name="Imagen 155239428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p w14:paraId="241358D4" w14:textId="13B326B6" w:rsidR="00CD7B1C" w:rsidRDefault="00CD7B1C" w:rsidP="00CD7B1C">
    <w:pPr>
      <w:widowControl w:val="0"/>
      <w:tabs>
        <w:tab w:val="center" w:pos="4252"/>
        <w:tab w:val="right" w:pos="8504"/>
      </w:tabs>
      <w:spacing w:after="0" w:line="240" w:lineRule="auto"/>
      <w:jc w:val="center"/>
      <w:rPr>
        <w:rFonts w:cs="Calibri"/>
        <w:b/>
        <w:sz w:val="24"/>
        <w:szCs w:val="24"/>
      </w:rPr>
    </w:pPr>
  </w:p>
  <w:p w14:paraId="585ED683" w14:textId="77777777" w:rsidR="00CD7B1C" w:rsidRDefault="00CD7B1C" w:rsidP="00CD7B1C">
    <w:pPr>
      <w:widowControl w:val="0"/>
      <w:tabs>
        <w:tab w:val="center" w:pos="4252"/>
        <w:tab w:val="right" w:pos="8504"/>
      </w:tabs>
      <w:spacing w:after="0" w:line="240" w:lineRule="auto"/>
      <w:jc w:val="center"/>
      <w:rPr>
        <w:rFonts w:cs="Calibri"/>
        <w:b/>
        <w:sz w:val="24"/>
        <w:szCs w:val="24"/>
      </w:rPr>
    </w:pPr>
  </w:p>
  <w:p w14:paraId="5BA03A6A" w14:textId="1672A422" w:rsidR="001F0BED" w:rsidRDefault="001F0BED">
    <w:pPr>
      <w:widowControl w:val="0"/>
      <w:spacing w:after="0" w:line="240" w:lineRule="auto"/>
      <w:jc w:val="center"/>
      <w:rPr>
        <w:b/>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C2A0E"/>
    <w:multiLevelType w:val="multilevel"/>
    <w:tmpl w:val="1C74E4D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63848C2"/>
    <w:multiLevelType w:val="multilevel"/>
    <w:tmpl w:val="030A0EAE"/>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58270825"/>
    <w:multiLevelType w:val="multilevel"/>
    <w:tmpl w:val="566246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67C124A2"/>
    <w:multiLevelType w:val="multilevel"/>
    <w:tmpl w:val="259071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904336461">
    <w:abstractNumId w:val="1"/>
  </w:num>
  <w:num w:numId="2" w16cid:durableId="1941452870">
    <w:abstractNumId w:val="2"/>
  </w:num>
  <w:num w:numId="3" w16cid:durableId="1134717019">
    <w:abstractNumId w:val="3"/>
  </w:num>
  <w:num w:numId="4" w16cid:durableId="11478916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0BED"/>
    <w:rsid w:val="000D7CF1"/>
    <w:rsid w:val="001F0BED"/>
    <w:rsid w:val="0044336D"/>
    <w:rsid w:val="00720E89"/>
    <w:rsid w:val="00AC4F27"/>
    <w:rsid w:val="00B378D7"/>
    <w:rsid w:val="00BE6996"/>
    <w:rsid w:val="00CD7B1C"/>
    <w:rsid w:val="00D67B0A"/>
    <w:rsid w:val="00DB5CC9"/>
  </w:rsids>
  <m:mathPr>
    <m:mathFont m:val="Cambria Math"/>
    <m:brkBin m:val="before"/>
    <m:brkBinSub m:val="--"/>
    <m:smallFrac m:val="0"/>
    <m:dispDef/>
    <m:lMargin m:val="0"/>
    <m:rMargin m:val="0"/>
    <m:defJc m:val="centerGroup"/>
    <m:wrapIndent m:val="1440"/>
    <m:intLim m:val="subSup"/>
    <m:naryLim m:val="undOvr"/>
  </m:mathPr>
  <w:themeFontLang w:val="es-MX"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A4CB8"/>
  <w15:docId w15:val="{512628E8-11A3-471B-919F-AE4A4E22A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ES"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625"/>
    <w:pPr>
      <w:suppressAutoHyphens/>
    </w:pPr>
    <w:rPr>
      <w:rFonts w:cs="Times New Roman"/>
      <w:lang w:eastAsia="en-US"/>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Textoindependiente"/>
    <w:link w:val="TtuloCar"/>
    <w:uiPriority w:val="10"/>
    <w:qFormat/>
    <w:rsid w:val="00BE1A1C"/>
    <w:pPr>
      <w:spacing w:after="0" w:line="240" w:lineRule="auto"/>
      <w:jc w:val="center"/>
    </w:pPr>
    <w:rPr>
      <w:rFonts w:ascii="Times New Roman" w:eastAsia="Times New Roman" w:hAnsi="Times New Roman"/>
      <w:sz w:val="24"/>
      <w:szCs w:val="20"/>
      <w:lang w:eastAsia="es-ES"/>
    </w:rPr>
  </w:style>
  <w:style w:type="character" w:customStyle="1" w:styleId="EncabezadoCar">
    <w:name w:val="Encabezado Car"/>
    <w:basedOn w:val="Fuentedeprrafopredeter"/>
    <w:link w:val="Encabezado"/>
    <w:uiPriority w:val="99"/>
    <w:qFormat/>
    <w:rsid w:val="00B5462D"/>
  </w:style>
  <w:style w:type="character" w:customStyle="1" w:styleId="PiedepginaCar">
    <w:name w:val="Pie de página Car"/>
    <w:basedOn w:val="Fuentedeprrafopredeter"/>
    <w:link w:val="Piedepgina"/>
    <w:uiPriority w:val="99"/>
    <w:qFormat/>
    <w:rsid w:val="00B5462D"/>
  </w:style>
  <w:style w:type="character" w:customStyle="1" w:styleId="TextodegloboCar">
    <w:name w:val="Texto de globo Car"/>
    <w:link w:val="Textodeglobo"/>
    <w:uiPriority w:val="99"/>
    <w:semiHidden/>
    <w:qFormat/>
    <w:rsid w:val="00B5462D"/>
    <w:rPr>
      <w:rFonts w:ascii="Tahoma" w:hAnsi="Tahoma" w:cs="Tahoma"/>
      <w:sz w:val="16"/>
      <w:szCs w:val="16"/>
    </w:rPr>
  </w:style>
  <w:style w:type="character" w:customStyle="1" w:styleId="TtuloCar">
    <w:name w:val="Título Car"/>
    <w:link w:val="Ttulo"/>
    <w:qFormat/>
    <w:rsid w:val="00BE1A1C"/>
    <w:rPr>
      <w:rFonts w:ascii="Times New Roman" w:eastAsia="Times New Roman" w:hAnsi="Times New Roman"/>
      <w:sz w:val="24"/>
      <w:lang w:val="es-ES" w:eastAsia="es-ES"/>
    </w:rPr>
  </w:style>
  <w:style w:type="character" w:customStyle="1" w:styleId="TextoindependienteCar">
    <w:name w:val="Texto independiente Car"/>
    <w:link w:val="Textoindependiente"/>
    <w:qFormat/>
    <w:rsid w:val="00243889"/>
    <w:rPr>
      <w:rFonts w:ascii="Times New Roman" w:eastAsia="Times New Roman" w:hAnsi="Times New Roman"/>
      <w:lang w:val="es-ES" w:eastAsia="es-ES"/>
    </w:rPr>
  </w:style>
  <w:style w:type="character" w:customStyle="1" w:styleId="EnlacedeInternet">
    <w:name w:val="Enlace de Internet"/>
    <w:basedOn w:val="Fuentedeprrafopredeter"/>
    <w:uiPriority w:val="99"/>
    <w:semiHidden/>
    <w:unhideWhenUsed/>
    <w:rsid w:val="0046573B"/>
    <w:rPr>
      <w:color w:val="0000FF"/>
      <w:u w:val="single"/>
    </w:rPr>
  </w:style>
  <w:style w:type="character" w:styleId="Refdecomentario">
    <w:name w:val="annotation reference"/>
    <w:basedOn w:val="Fuentedeprrafopredeter"/>
    <w:uiPriority w:val="99"/>
    <w:semiHidden/>
    <w:unhideWhenUsed/>
    <w:qFormat/>
    <w:rsid w:val="00861B0E"/>
    <w:rPr>
      <w:sz w:val="16"/>
      <w:szCs w:val="16"/>
    </w:rPr>
  </w:style>
  <w:style w:type="character" w:customStyle="1" w:styleId="TextocomentarioCar">
    <w:name w:val="Texto comentario Car"/>
    <w:basedOn w:val="Fuentedeprrafopredeter"/>
    <w:link w:val="Textocomentario"/>
    <w:uiPriority w:val="99"/>
    <w:semiHidden/>
    <w:qFormat/>
    <w:rsid w:val="00861B0E"/>
    <w:rPr>
      <w:lang w:val="es-ES" w:eastAsia="en-US"/>
    </w:rPr>
  </w:style>
  <w:style w:type="character" w:customStyle="1" w:styleId="AsuntodelcomentarioCar">
    <w:name w:val="Asunto del comentario Car"/>
    <w:basedOn w:val="TextocomentarioCar"/>
    <w:link w:val="Asuntodelcomentario"/>
    <w:uiPriority w:val="99"/>
    <w:semiHidden/>
    <w:qFormat/>
    <w:rsid w:val="00861B0E"/>
    <w:rPr>
      <w:b/>
      <w:bCs/>
      <w:lang w:val="es-ES" w:eastAsia="en-US"/>
    </w:rPr>
  </w:style>
  <w:style w:type="paragraph" w:styleId="Textoindependiente">
    <w:name w:val="Body Text"/>
    <w:basedOn w:val="Normal"/>
    <w:link w:val="TextoindependienteCar"/>
    <w:rsid w:val="00243889"/>
    <w:pPr>
      <w:spacing w:after="120" w:line="240" w:lineRule="auto"/>
    </w:pPr>
    <w:rPr>
      <w:rFonts w:ascii="Times New Roman" w:eastAsia="Times New Roman" w:hAnsi="Times New Roman"/>
      <w:sz w:val="20"/>
      <w:szCs w:val="20"/>
      <w:lang w:eastAsia="es-ES"/>
    </w:rPr>
  </w:style>
  <w:style w:type="paragraph" w:styleId="Lista">
    <w:name w:val="List"/>
    <w:basedOn w:val="Textoindependiente"/>
    <w:rPr>
      <w:rFonts w:cs="Arial"/>
    </w:rPr>
  </w:style>
  <w:style w:type="paragraph" w:styleId="Descripcin">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ceraypie">
    <w:name w:val="Cabecera y pie"/>
    <w:basedOn w:val="Normal"/>
    <w:qFormat/>
  </w:style>
  <w:style w:type="paragraph" w:styleId="Encabezado">
    <w:name w:val="header"/>
    <w:basedOn w:val="Normal"/>
    <w:link w:val="EncabezadoCar"/>
    <w:unhideWhenUsed/>
    <w:rsid w:val="00B5462D"/>
    <w:pPr>
      <w:tabs>
        <w:tab w:val="center" w:pos="4252"/>
        <w:tab w:val="right" w:pos="8504"/>
      </w:tabs>
      <w:spacing w:after="0" w:line="240" w:lineRule="auto"/>
    </w:pPr>
  </w:style>
  <w:style w:type="paragraph" w:styleId="Piedepgina">
    <w:name w:val="footer"/>
    <w:basedOn w:val="Normal"/>
    <w:link w:val="PiedepginaCar"/>
    <w:uiPriority w:val="99"/>
    <w:unhideWhenUsed/>
    <w:rsid w:val="00B5462D"/>
    <w:pPr>
      <w:tabs>
        <w:tab w:val="center" w:pos="4252"/>
        <w:tab w:val="right" w:pos="8504"/>
      </w:tabs>
      <w:spacing w:after="0" w:line="240" w:lineRule="auto"/>
    </w:pPr>
  </w:style>
  <w:style w:type="paragraph" w:styleId="Textodeglobo">
    <w:name w:val="Balloon Text"/>
    <w:basedOn w:val="Normal"/>
    <w:link w:val="TextodegloboCar"/>
    <w:uiPriority w:val="99"/>
    <w:semiHidden/>
    <w:unhideWhenUsed/>
    <w:qFormat/>
    <w:rsid w:val="00B5462D"/>
    <w:pPr>
      <w:spacing w:after="0" w:line="240" w:lineRule="auto"/>
    </w:pPr>
    <w:rPr>
      <w:rFonts w:ascii="Tahoma" w:hAnsi="Tahoma" w:cs="Tahoma"/>
      <w:sz w:val="16"/>
      <w:szCs w:val="16"/>
    </w:rPr>
  </w:style>
  <w:style w:type="paragraph" w:styleId="Prrafodelista">
    <w:name w:val="List Paragraph"/>
    <w:basedOn w:val="Normal"/>
    <w:uiPriority w:val="34"/>
    <w:qFormat/>
    <w:rsid w:val="00B5462D"/>
    <w:pPr>
      <w:ind w:left="720"/>
      <w:contextualSpacing/>
    </w:pPr>
  </w:style>
  <w:style w:type="paragraph" w:customStyle="1" w:styleId="Default">
    <w:name w:val="Default"/>
    <w:qFormat/>
    <w:rsid w:val="00BD31EA"/>
    <w:pPr>
      <w:suppressAutoHyphens/>
      <w:spacing w:after="0"/>
    </w:pPr>
    <w:rPr>
      <w:rFonts w:ascii="Century Gothic" w:eastAsia="Times New Roman" w:hAnsi="Century Gothic" w:cs="Century Gothic"/>
      <w:color w:val="000000"/>
      <w:sz w:val="24"/>
      <w:szCs w:val="24"/>
      <w:lang w:val="es-CO" w:eastAsia="es-ES"/>
    </w:rPr>
  </w:style>
  <w:style w:type="paragraph" w:styleId="NormalWeb">
    <w:name w:val="Normal (Web)"/>
    <w:basedOn w:val="Normal"/>
    <w:uiPriority w:val="99"/>
    <w:semiHidden/>
    <w:unhideWhenUsed/>
    <w:qFormat/>
    <w:rsid w:val="00AF687C"/>
    <w:pPr>
      <w:spacing w:beforeAutospacing="1" w:afterAutospacing="1" w:line="240" w:lineRule="auto"/>
    </w:pPr>
    <w:rPr>
      <w:rFonts w:ascii="Times" w:eastAsiaTheme="minorEastAsia" w:hAnsi="Times"/>
      <w:sz w:val="20"/>
      <w:szCs w:val="20"/>
      <w:lang w:val="es-ES_tradnl" w:eastAsia="es-ES"/>
    </w:rPr>
  </w:style>
  <w:style w:type="paragraph" w:customStyle="1" w:styleId="TableParagraph">
    <w:name w:val="Table Paragraph"/>
    <w:basedOn w:val="Normal"/>
    <w:uiPriority w:val="1"/>
    <w:qFormat/>
    <w:rsid w:val="001E3E6F"/>
    <w:pPr>
      <w:widowControl w:val="0"/>
      <w:spacing w:after="0" w:line="240" w:lineRule="auto"/>
    </w:pPr>
    <w:rPr>
      <w:rFonts w:asciiTheme="minorHAnsi" w:eastAsiaTheme="minorHAnsi" w:hAnsiTheme="minorHAnsi" w:cstheme="minorBidi"/>
      <w:lang w:val="en-US"/>
    </w:rPr>
  </w:style>
  <w:style w:type="paragraph" w:styleId="Textocomentario">
    <w:name w:val="annotation text"/>
    <w:basedOn w:val="Normal"/>
    <w:link w:val="TextocomentarioCar"/>
    <w:uiPriority w:val="99"/>
    <w:semiHidden/>
    <w:unhideWhenUsed/>
    <w:qFormat/>
    <w:rsid w:val="00861B0E"/>
    <w:pPr>
      <w:spacing w:line="240" w:lineRule="auto"/>
    </w:pPr>
    <w:rPr>
      <w:sz w:val="20"/>
      <w:szCs w:val="20"/>
    </w:rPr>
  </w:style>
  <w:style w:type="paragraph" w:styleId="Asuntodelcomentario">
    <w:name w:val="annotation subject"/>
    <w:basedOn w:val="Textocomentario"/>
    <w:next w:val="Textocomentario"/>
    <w:link w:val="AsuntodelcomentarioCar"/>
    <w:uiPriority w:val="99"/>
    <w:semiHidden/>
    <w:unhideWhenUsed/>
    <w:qFormat/>
    <w:rsid w:val="00861B0E"/>
    <w:rPr>
      <w:b/>
      <w:bCs/>
    </w:rPr>
  </w:style>
  <w:style w:type="table" w:styleId="Tablaconcuadrcula">
    <w:name w:val="Table Grid"/>
    <w:basedOn w:val="Tablanormal"/>
    <w:uiPriority w:val="59"/>
    <w:rsid w:val="00B5462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1">
    <w:name w:val="Tabla con cuadrícula1"/>
    <w:basedOn w:val="Tablanormal"/>
    <w:uiPriority w:val="59"/>
    <w:rsid w:val="0004247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jc w:val="both"/>
    </w:pPr>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jpg"/><Relationship Id="rId17" Type="http://schemas.openxmlformats.org/officeDocument/2006/relationships/hyperlink" Target="http://www.inglessencillo.com/hora" TargetMode="External"/><Relationship Id="rId2" Type="http://schemas.openxmlformats.org/officeDocument/2006/relationships/customXml" Target="../customXml/item2.xml"/><Relationship Id="rId16" Type="http://schemas.openxmlformats.org/officeDocument/2006/relationships/hyperlink" Target="http://el-abecedario.com/pronunciacion-abecedario-ingle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g"/><Relationship Id="rId5" Type="http://schemas.openxmlformats.org/officeDocument/2006/relationships/settings" Target="settings.xml"/><Relationship Id="rId15" Type="http://schemas.openxmlformats.org/officeDocument/2006/relationships/hyperlink" Target="http://esl.about.com/library/beginnercourse/bl_beginner_course_numberbasic.htm" TargetMode="External"/><Relationship Id="rId10" Type="http://schemas.openxmlformats.org/officeDocument/2006/relationships/footer" Target="footer1.xm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aprenderinglesfacil.es/2008/03/verbo-to-be-ser-o-estar.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roEsHuzhb84Eq3THAubS05UVE/w==">AMUW2mV5McLE65pDW4DnJKVo5ezXn/ecyaQOTMT+J7PnMj4PG63XiSPPw7dofH0PKhnVcp5ofpqgEWcaoC6f0lm6XVZeGx38W9tzhwpNBRX8WHd6NwwC/fG/e9gVrklggaB041/caQ+n</go:docsCustomData>
</go:gDocsCustomXmlDataStorage>
</file>

<file path=customXml/itemProps1.xml><?xml version="1.0" encoding="utf-8"?>
<ds:datastoreItem xmlns:ds="http://schemas.openxmlformats.org/officeDocument/2006/customXml" ds:itemID="{B1DAF34A-93D6-4C58-A4B6-2FBF2469356A}">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1586</Words>
  <Characters>8728</Characters>
  <Application>Microsoft Office Word</Application>
  <DocSecurity>0</DocSecurity>
  <Lines>72</Lines>
  <Paragraphs>20</Paragraphs>
  <ScaleCrop>false</ScaleCrop>
  <Company/>
  <LinksUpToDate>false</LinksUpToDate>
  <CharactersWithSpaces>10294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ylrojas</dc:creator>
  <cp:lastModifiedBy>Bladimir Pacheco Ruiz</cp:lastModifiedBy>
  <cp:revision>5</cp:revision>
  <dcterms:created xsi:type="dcterms:W3CDTF">2023-07-04T16:25:00Z</dcterms:created>
  <dcterms:modified xsi:type="dcterms:W3CDTF">2023-07-04T16:25:00Z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2023-07-04T16:25:54Z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c3a8eea5-3e8a-4a5e-a52f-9b51054f4e43</vt:lpwstr>
  </property>
  <property fmtid="{D5CDD505-2E9C-101B-9397-08002B2CF9AE}" pid="8" name="MSIP_Label_1299739c-ad3d-4908-806e-4d91151a6e13_ContentBits">
    <vt:lpwstr>0</vt:lpwstr>
  </property>
</Properties>
</file>